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CBAFE" w14:textId="72146B96" w:rsidR="001E0598" w:rsidRPr="00FA767B" w:rsidRDefault="00315BC7">
      <w:pPr>
        <w:rPr>
          <w:b/>
          <w:bCs/>
          <w:sz w:val="28"/>
          <w:szCs w:val="28"/>
        </w:rPr>
      </w:pPr>
      <w:r w:rsidRPr="00FA767B">
        <w:rPr>
          <w:b/>
          <w:bCs/>
          <w:sz w:val="28"/>
          <w:szCs w:val="28"/>
        </w:rPr>
        <w:t>Oil and Gas Meeting – May 6, 2021</w:t>
      </w:r>
    </w:p>
    <w:p w14:paraId="2E57474F" w14:textId="3627F977" w:rsidR="00315BC7" w:rsidRDefault="00315BC7">
      <w:r>
        <w:t>Staff in attendance – Matt Lafferty, Dr. Paul Mayer, Lea Schneider, Matt Sura, Frank Haug, Chris Manley, Meegan Flenniken</w:t>
      </w:r>
    </w:p>
    <w:p w14:paraId="39B572C0" w14:textId="42DDA716" w:rsidR="00315BC7" w:rsidRDefault="00315BC7">
      <w:r>
        <w:t>Commissioner Shadduck-McNally</w:t>
      </w:r>
    </w:p>
    <w:p w14:paraId="4B7936AD" w14:textId="04335F85" w:rsidR="00315BC7" w:rsidRDefault="00315BC7"/>
    <w:p w14:paraId="3E45B2F5" w14:textId="678CED7D" w:rsidR="00AC4C42" w:rsidRPr="00AC4C42" w:rsidRDefault="00AC4C42">
      <w:pPr>
        <w:rPr>
          <w:b/>
          <w:bCs/>
        </w:rPr>
      </w:pPr>
      <w:r w:rsidRPr="00AC4C42">
        <w:rPr>
          <w:b/>
          <w:bCs/>
        </w:rPr>
        <w:t>Public (4</w:t>
      </w:r>
      <w:r w:rsidR="00051FE4">
        <w:rPr>
          <w:b/>
          <w:bCs/>
        </w:rPr>
        <w:t>1</w:t>
      </w:r>
      <w:r w:rsidRPr="00AC4C42">
        <w:rPr>
          <w:b/>
          <w:bCs/>
        </w:rPr>
        <w:t xml:space="preserve"> attendees at 6:15)</w:t>
      </w:r>
    </w:p>
    <w:p w14:paraId="4F919D15" w14:textId="77777777" w:rsidR="00FA767B" w:rsidRDefault="00FA767B">
      <w:pPr>
        <w:sectPr w:rsidR="00FA767B">
          <w:pgSz w:w="12240" w:h="15840"/>
          <w:pgMar w:top="1440" w:right="1440" w:bottom="1440" w:left="1440" w:header="720" w:footer="720" w:gutter="0"/>
          <w:cols w:space="720"/>
          <w:docGrid w:linePitch="360"/>
        </w:sectPr>
      </w:pPr>
    </w:p>
    <w:p w14:paraId="5E96EA64" w14:textId="30A89CBC" w:rsidR="00AC4C42" w:rsidRDefault="00AC4C42">
      <w:r>
        <w:t>Alan Philp</w:t>
      </w:r>
    </w:p>
    <w:p w14:paraId="420CFE3E" w14:textId="2C94ABFE" w:rsidR="00315BC7" w:rsidRDefault="00315BC7">
      <w:r>
        <w:t>Alida Villatoro</w:t>
      </w:r>
    </w:p>
    <w:p w14:paraId="74CF8935" w14:textId="77777777" w:rsidR="00AC4C42" w:rsidRDefault="00AC4C42" w:rsidP="00AC4C42">
      <w:r>
        <w:t>Bill Tredennick</w:t>
      </w:r>
    </w:p>
    <w:p w14:paraId="562A62ED" w14:textId="1BD68A60" w:rsidR="00315BC7" w:rsidRDefault="00315BC7">
      <w:r>
        <w:t>Chris Nelson</w:t>
      </w:r>
    </w:p>
    <w:p w14:paraId="4B28BF81" w14:textId="77777777" w:rsidR="00AC4C42" w:rsidRDefault="00AC4C42">
      <w:r>
        <w:t>Andrew Forkes-Gudmondson</w:t>
      </w:r>
    </w:p>
    <w:p w14:paraId="1087392E" w14:textId="6026CA38" w:rsidR="00315BC7" w:rsidRDefault="00315BC7">
      <w:r>
        <w:t>Christopher Dickson</w:t>
      </w:r>
    </w:p>
    <w:p w14:paraId="23D682E7" w14:textId="6584526A" w:rsidR="00315BC7" w:rsidRDefault="00315BC7">
      <w:r>
        <w:t>Christopher McGowne</w:t>
      </w:r>
    </w:p>
    <w:p w14:paraId="6D7781B6" w14:textId="4E45A3D0" w:rsidR="00315BC7" w:rsidRDefault="00315BC7">
      <w:r>
        <w:t>David Austin</w:t>
      </w:r>
    </w:p>
    <w:p w14:paraId="60AA3608" w14:textId="51CB948D" w:rsidR="00315BC7" w:rsidRDefault="00315BC7">
      <w:r>
        <w:t>David Sullivan</w:t>
      </w:r>
    </w:p>
    <w:p w14:paraId="0A0EBEC4" w14:textId="0BCE2160" w:rsidR="00315BC7" w:rsidRDefault="00315BC7">
      <w:r>
        <w:t>Deb Bjork</w:t>
      </w:r>
    </w:p>
    <w:p w14:paraId="7DE3210F" w14:textId="45AF2B6A" w:rsidR="00315BC7" w:rsidRDefault="00315BC7">
      <w:r>
        <w:t>Doug Birlingmair</w:t>
      </w:r>
    </w:p>
    <w:p w14:paraId="6C2156A0" w14:textId="4E2EBC1C" w:rsidR="00315BC7" w:rsidRDefault="00315BC7">
      <w:r>
        <w:t>Ed Behan</w:t>
      </w:r>
    </w:p>
    <w:p w14:paraId="71F34C22" w14:textId="3D986B59" w:rsidR="00315BC7" w:rsidRDefault="00315BC7">
      <w:r>
        <w:t>Eliot Hawkes</w:t>
      </w:r>
    </w:p>
    <w:p w14:paraId="11A7C9CD" w14:textId="5374EA2B" w:rsidR="00315BC7" w:rsidRDefault="00315BC7">
      <w:r>
        <w:t>Gayla Martinez</w:t>
      </w:r>
    </w:p>
    <w:p w14:paraId="48F52342" w14:textId="77777777" w:rsidR="00AC4C42" w:rsidRDefault="00AC4C42">
      <w:r>
        <w:t>JK</w:t>
      </w:r>
    </w:p>
    <w:p w14:paraId="47485CE5" w14:textId="51E49356" w:rsidR="00315BC7" w:rsidRDefault="00315BC7">
      <w:r>
        <w:t>Janet Juell</w:t>
      </w:r>
    </w:p>
    <w:p w14:paraId="23E7D4A5" w14:textId="4C5FE1D7" w:rsidR="00315BC7" w:rsidRDefault="00315BC7">
      <w:r>
        <w:t>Jessica Donahue</w:t>
      </w:r>
    </w:p>
    <w:p w14:paraId="1567CFB2" w14:textId="62A96C46" w:rsidR="00315BC7" w:rsidRDefault="00315BC7">
      <w:r>
        <w:t>Ji Hoon Chang</w:t>
      </w:r>
    </w:p>
    <w:p w14:paraId="18ABAA46" w14:textId="12DBB104" w:rsidR="00315BC7" w:rsidRDefault="00315BC7">
      <w:r>
        <w:t>Jill Johnson</w:t>
      </w:r>
    </w:p>
    <w:p w14:paraId="1122A7DE" w14:textId="1E3AB338" w:rsidR="00315BC7" w:rsidRDefault="00315BC7">
      <w:r>
        <w:t>Jim Gerek</w:t>
      </w:r>
    </w:p>
    <w:p w14:paraId="595DEE14" w14:textId="77777777" w:rsidR="00AC4C42" w:rsidRDefault="00AC4C42">
      <w:r>
        <w:t>Karen Artell</w:t>
      </w:r>
    </w:p>
    <w:p w14:paraId="48A79211" w14:textId="77777777" w:rsidR="00051FE4" w:rsidRDefault="00542ABF">
      <w:r>
        <w:t>Lesli</w:t>
      </w:r>
      <w:r w:rsidR="00051FE4">
        <w:t xml:space="preserve">e Tassi </w:t>
      </w:r>
    </w:p>
    <w:p w14:paraId="4CFA2F14" w14:textId="66AE52B3" w:rsidR="00315BC7" w:rsidRDefault="00315BC7">
      <w:r>
        <w:t>Lor</w:t>
      </w:r>
      <w:r w:rsidR="00AC4C42">
        <w:t>i</w:t>
      </w:r>
      <w:r>
        <w:t xml:space="preserve"> Brunswig</w:t>
      </w:r>
    </w:p>
    <w:p w14:paraId="3488ED63" w14:textId="77777777" w:rsidR="00AC4C42" w:rsidRDefault="00AC4C42" w:rsidP="00AC4C42">
      <w:r>
        <w:t>Mark Lines</w:t>
      </w:r>
    </w:p>
    <w:p w14:paraId="71E6ED0E" w14:textId="77777777" w:rsidR="00AC4C42" w:rsidRDefault="00AC4C42">
      <w:r>
        <w:t xml:space="preserve">Mary B </w:t>
      </w:r>
    </w:p>
    <w:p w14:paraId="0BAFBF9C" w14:textId="2B58349B" w:rsidR="00315BC7" w:rsidRDefault="00315BC7">
      <w:r>
        <w:t>Matthew Blanco</w:t>
      </w:r>
    </w:p>
    <w:p w14:paraId="6C5E1785" w14:textId="6DD74FF2" w:rsidR="00AC4C42" w:rsidRDefault="00AC4C42">
      <w:r>
        <w:t>Meghan Bright</w:t>
      </w:r>
    </w:p>
    <w:p w14:paraId="27BB33A5" w14:textId="77777777" w:rsidR="0013125C" w:rsidRDefault="0013125C">
      <w:r>
        <w:t>Nadine Jung</w:t>
      </w:r>
    </w:p>
    <w:p w14:paraId="7707CAE5" w14:textId="5608B957" w:rsidR="00AC4C42" w:rsidRDefault="00AC4C42">
      <w:r>
        <w:t>Nancy Cambon</w:t>
      </w:r>
    </w:p>
    <w:p w14:paraId="38283232" w14:textId="11474AA8" w:rsidR="00315BC7" w:rsidRDefault="00315BC7">
      <w:r>
        <w:t>Neil Hanawalt</w:t>
      </w:r>
    </w:p>
    <w:p w14:paraId="3FA502F8" w14:textId="77777777" w:rsidR="00172EA8" w:rsidRDefault="00172EA8">
      <w:r>
        <w:t xml:space="preserve">Phil Park </w:t>
      </w:r>
    </w:p>
    <w:p w14:paraId="39395ABA" w14:textId="73B69CA9" w:rsidR="00315BC7" w:rsidRDefault="00315BC7">
      <w:r>
        <w:t>Randy Evans</w:t>
      </w:r>
    </w:p>
    <w:p w14:paraId="11A49D37" w14:textId="46FFA6D7" w:rsidR="00315BC7" w:rsidRDefault="00315BC7">
      <w:r>
        <w:t>Rich Coolid</w:t>
      </w:r>
      <w:r w:rsidR="00AC4C42">
        <w:t>g</w:t>
      </w:r>
      <w:r>
        <w:t>e</w:t>
      </w:r>
    </w:p>
    <w:p w14:paraId="44ED9E08" w14:textId="77777777" w:rsidR="00AC4C42" w:rsidRDefault="00AC4C42" w:rsidP="00AC4C42">
      <w:r>
        <w:t>Richard Mulhern</w:t>
      </w:r>
    </w:p>
    <w:p w14:paraId="521D85DC" w14:textId="77777777" w:rsidR="00AC4C42" w:rsidRDefault="00AC4C42" w:rsidP="00AC4C42">
      <w:r>
        <w:t>Rick Casey</w:t>
      </w:r>
    </w:p>
    <w:p w14:paraId="159E1840" w14:textId="77777777" w:rsidR="00AC4C42" w:rsidRDefault="00AC4C42">
      <w:r>
        <w:t>Robert Morain</w:t>
      </w:r>
    </w:p>
    <w:p w14:paraId="4FCF2CCC" w14:textId="290DE886" w:rsidR="00AC4C42" w:rsidRDefault="00AC4C42">
      <w:r>
        <w:t>Roger Ames</w:t>
      </w:r>
    </w:p>
    <w:p w14:paraId="08FE742A" w14:textId="77777777" w:rsidR="0013125C" w:rsidRDefault="0013125C">
      <w:r>
        <w:t xml:space="preserve">Steven Shogry </w:t>
      </w:r>
    </w:p>
    <w:p w14:paraId="27D641DB" w14:textId="2CD1D5A9" w:rsidR="00AC4C42" w:rsidRDefault="00AC4C42">
      <w:r>
        <w:t>Tim Gosar</w:t>
      </w:r>
    </w:p>
    <w:p w14:paraId="50D51CB8" w14:textId="0E171D93" w:rsidR="00315BC7" w:rsidRDefault="00315BC7">
      <w:r>
        <w:t>Tom Shaw</w:t>
      </w:r>
    </w:p>
    <w:p w14:paraId="2B27BCA6" w14:textId="77777777" w:rsidR="00AC4C42" w:rsidRDefault="00AC4C42">
      <w:r>
        <w:t>Trisha Fanning</w:t>
      </w:r>
    </w:p>
    <w:p w14:paraId="0A539429" w14:textId="25A44CEC" w:rsidR="00315BC7" w:rsidRDefault="00315BC7">
      <w:r>
        <w:t>Ty Duplechien</w:t>
      </w:r>
    </w:p>
    <w:p w14:paraId="345E144C" w14:textId="435369F3" w:rsidR="00315BC7" w:rsidRDefault="00315BC7">
      <w:r>
        <w:t>Wal</w:t>
      </w:r>
      <w:r w:rsidR="00AC4C42">
        <w:t>t</w:t>
      </w:r>
      <w:r>
        <w:t xml:space="preserve"> Werren</w:t>
      </w:r>
    </w:p>
    <w:p w14:paraId="000752C1" w14:textId="77777777" w:rsidR="00AC4C42" w:rsidRDefault="00AC4C42"/>
    <w:p w14:paraId="6B900613" w14:textId="77777777" w:rsidR="00FA767B" w:rsidRDefault="00FA767B">
      <w:pPr>
        <w:sectPr w:rsidR="00FA767B" w:rsidSect="00FA767B">
          <w:type w:val="continuous"/>
          <w:pgSz w:w="12240" w:h="15840"/>
          <w:pgMar w:top="1440" w:right="1440" w:bottom="1440" w:left="1440" w:header="720" w:footer="720" w:gutter="0"/>
          <w:cols w:num="3" w:space="720"/>
          <w:docGrid w:linePitch="360"/>
        </w:sectPr>
      </w:pPr>
    </w:p>
    <w:p w14:paraId="2F30CAF4" w14:textId="2043FEBB" w:rsidR="00315BC7" w:rsidRDefault="00315BC7"/>
    <w:p w14:paraId="203A400F" w14:textId="3E9BBBEE" w:rsidR="00315BC7" w:rsidRPr="00FA767B" w:rsidRDefault="00FA767B">
      <w:pPr>
        <w:rPr>
          <w:b/>
          <w:bCs/>
        </w:rPr>
      </w:pPr>
      <w:r>
        <w:rPr>
          <w:b/>
          <w:bCs/>
          <w:sz w:val="24"/>
          <w:szCs w:val="24"/>
        </w:rPr>
        <w:t xml:space="preserve">Summary of Public </w:t>
      </w:r>
      <w:r w:rsidR="00AC4C42" w:rsidRPr="0013125C">
        <w:rPr>
          <w:b/>
          <w:bCs/>
          <w:sz w:val="24"/>
          <w:szCs w:val="24"/>
        </w:rPr>
        <w:t>Comments</w:t>
      </w:r>
    </w:p>
    <w:p w14:paraId="43F2F827" w14:textId="54CA2EB5" w:rsidR="00AC4C42" w:rsidRDefault="00AC4C42">
      <w:r>
        <w:t>Bill Tredennick</w:t>
      </w:r>
      <w:r w:rsidR="00051FE4">
        <w:t xml:space="preserve"> – Question on pipelines.  </w:t>
      </w:r>
    </w:p>
    <w:p w14:paraId="3D7BE0B9" w14:textId="4B4C4D1B" w:rsidR="00AC4C42" w:rsidRDefault="00AC4C42">
      <w:r>
        <w:t>Mark Lines</w:t>
      </w:r>
      <w:r w:rsidR="00051FE4">
        <w:t xml:space="preserve"> </w:t>
      </w:r>
      <w:r w:rsidR="000C5B1C">
        <w:t>–</w:t>
      </w:r>
      <w:r w:rsidR="00051FE4">
        <w:t xml:space="preserve"> </w:t>
      </w:r>
      <w:r w:rsidR="000C5B1C">
        <w:t xml:space="preserve">Don’t want to see O&amp;G development stopped.  </w:t>
      </w:r>
    </w:p>
    <w:p w14:paraId="36BD4E7D" w14:textId="30486080" w:rsidR="00AC4C42" w:rsidRDefault="00AC4C42">
      <w:r>
        <w:t>Chris Nelson</w:t>
      </w:r>
      <w:r w:rsidR="00051FE4">
        <w:t xml:space="preserve"> </w:t>
      </w:r>
      <w:r w:rsidR="000C5B1C">
        <w:t>–</w:t>
      </w:r>
      <w:r w:rsidR="00051FE4">
        <w:t xml:space="preserve"> </w:t>
      </w:r>
      <w:r w:rsidR="000C5B1C">
        <w:t xml:space="preserve">O&amp;G vital to economy. </w:t>
      </w:r>
    </w:p>
    <w:p w14:paraId="17FA9FF6" w14:textId="273FFE8C" w:rsidR="000C5B1C" w:rsidRDefault="000C5B1C">
      <w:r>
        <w:t>Richard Mulhern – Estes Park – COGCC neglected personal property rights.  Liability for people to remove mineral rights.  Supreme Court.  Be careful about</w:t>
      </w:r>
      <w:r w:rsidR="00D0799C">
        <w:t xml:space="preserve"> </w:t>
      </w:r>
      <w:r>
        <w:t>regulations going beyond COGCC</w:t>
      </w:r>
    </w:p>
    <w:p w14:paraId="390D1D45" w14:textId="617FF3E0" w:rsidR="00AC4C42" w:rsidRDefault="00AC4C42">
      <w:r>
        <w:t>Ed Behan</w:t>
      </w:r>
      <w:r w:rsidR="000C5B1C">
        <w:t xml:space="preserve"> – Concerns about wildlife provisions as currently shown in draft.  Focus on wildlife – seems to be within a </w:t>
      </w:r>
      <w:r w:rsidR="00155100">
        <w:t>one-mile</w:t>
      </w:r>
      <w:r w:rsidR="000C5B1C">
        <w:t xml:space="preserve"> radius, but air quality extends beyond that.  Light, noise, etc. can range beyond one </w:t>
      </w:r>
      <w:r w:rsidR="000C5B1C">
        <w:lastRenderedPageBreak/>
        <w:t>mile.</w:t>
      </w:r>
      <w:r w:rsidR="00D0799C">
        <w:t xml:space="preserve">  Will add links to the Q&amp;A section for references.  11.1.3 purpose section – still concerned that priority for health is still number 4.</w:t>
      </w:r>
    </w:p>
    <w:p w14:paraId="34EB017C" w14:textId="0BAC0216" w:rsidR="000C5B1C" w:rsidRDefault="000C5B1C">
      <w:r>
        <w:t xml:space="preserve">Deb Bjork – </w:t>
      </w:r>
      <w:r w:rsidR="00D0799C">
        <w:t xml:space="preserve">Draft changes more protective, including removing greenfield and requirements for inspections, and including wildlife and other areas.  Will send comments in writing.  Reiterate about the purpose and intent.  Reverse setback needs to be improved.  Will send comments on air quality.  Venting and flaring language changes.  Frequent inspections.  Need stronger regs in the odor, noise, etc. sections.  Run off and aquifers concern.  Dust suppression section needs improvements.  </w:t>
      </w:r>
    </w:p>
    <w:p w14:paraId="36E2124D" w14:textId="46B6BC15" w:rsidR="000C5B1C" w:rsidRDefault="000C5B1C">
      <w:r>
        <w:t xml:space="preserve">Andrew Forkes-Gudmundson – </w:t>
      </w:r>
      <w:r w:rsidR="00D0799C">
        <w:t xml:space="preserve">Appreciates efforts and time into this and clarification about status of comments.  Broadly state generally appreciates a lot of the regulations added – starting in good place.  Submitted comments yesterday with more detailed suggested amendments to strengthen.  Focus on – general sense of language that’s pre 181 framework – floodplain section.  Authority to deny.  Noise – a few jurisdictions are too permissive.  Stress from it causes health impacts.  Look at Broomfield.  </w:t>
      </w:r>
    </w:p>
    <w:p w14:paraId="0AFBD0F5" w14:textId="3DAEC56F" w:rsidR="000C5B1C" w:rsidRDefault="000C5B1C">
      <w:r>
        <w:t xml:space="preserve">Alida Villatoro – </w:t>
      </w:r>
      <w:r w:rsidR="00D0799C">
        <w:t xml:space="preserve">Concerned about health and safety.  </w:t>
      </w:r>
      <w:r w:rsidR="00171430">
        <w:t xml:space="preserve">Supports regulations.  Humans are resourceful.  Safe setbacks.  </w:t>
      </w:r>
      <w:r w:rsidR="0013125C">
        <w:t>Water testing by third party.  Monitoring throughout life of well.  Wells not in floodplains.  Pipelines – breakage and potential water contamination.</w:t>
      </w:r>
    </w:p>
    <w:p w14:paraId="0DA4DFB0" w14:textId="7F4ABF6B" w:rsidR="00D0799C" w:rsidRDefault="00D0799C">
      <w:r>
        <w:t xml:space="preserve">David Austin </w:t>
      </w:r>
      <w:r w:rsidR="0013125C">
        <w:t>–</w:t>
      </w:r>
      <w:r>
        <w:t xml:space="preserve"> </w:t>
      </w:r>
      <w:r w:rsidR="0013125C">
        <w:t>Opposes the changes, as do others he talks to.  Questions:  April 6 BCC adopted new regs, and wants to know what happened?  Impacts to families because of these changes.  Why exceeding COGCC?</w:t>
      </w:r>
    </w:p>
    <w:p w14:paraId="47F73D9E" w14:textId="3742A2A7" w:rsidR="0013125C" w:rsidRDefault="0013125C">
      <w:r>
        <w:t xml:space="preserve">Doug Birlingmair – Don’t cripple industries and halt progress and cause inflation.  Which should be proposed at state level vs. local? </w:t>
      </w:r>
    </w:p>
    <w:p w14:paraId="0E23344E" w14:textId="0B10E594" w:rsidR="0013125C" w:rsidRDefault="0013125C">
      <w:r>
        <w:t xml:space="preserve">Neil Hanawalt – Has not noticed negative health impact to health from O&amp;G, but growth sales of business is down.  Don’t damage economy.  Avoid back breaking regulations.  </w:t>
      </w:r>
    </w:p>
    <w:p w14:paraId="6638FB6A" w14:textId="196F88F1" w:rsidR="0013125C" w:rsidRDefault="0013125C">
      <w:r>
        <w:t xml:space="preserve">Robert Morain – </w:t>
      </w:r>
      <w:r w:rsidR="00033C53">
        <w:t xml:space="preserve">Must be a balance between environment and human residents.  Robust economy matters.  Be careful about going above state levels – or pay for mitigation ourselves without burdening business.  Have local studies to prove the standards are necessary.  </w:t>
      </w:r>
    </w:p>
    <w:p w14:paraId="07CC24C5" w14:textId="328F685F" w:rsidR="0013125C" w:rsidRDefault="0013125C">
      <w:r>
        <w:t xml:space="preserve">Karen Artell – </w:t>
      </w:r>
      <w:r w:rsidR="00033C53">
        <w:t xml:space="preserve">Adding existing oil and gas – strengthens the regulations.  Requiring registration.  Greenfield deletion supports.  Likes other environmental and air sections.  Addition of special review to expansion is important.  Setbacks - add irrigation ditches, lakes, and riparian areas.  Agrees with 1041 for NR districts.  Seems like zoning change might not be immediately helpful.  Agrees with baseline monitoring and other air quality – require for all oil and gas facilities.  Continuous atmospheric monitoring like Boulder Air.  Work with other jurisdictions.  Monthly leak detection and repair should be required.  AVO not an option. </w:t>
      </w:r>
    </w:p>
    <w:p w14:paraId="60A8D6AC" w14:textId="3487F4F0" w:rsidR="00033C53" w:rsidRDefault="00033C53">
      <w:r>
        <w:t xml:space="preserve">Matthew Blanco – Regulations necessary but concerned about rising cost of living.  O&amp;G is vital in state.  Clean energy cost rising.  If we focus </w:t>
      </w:r>
      <w:r w:rsidR="00155100">
        <w:t>solely</w:t>
      </w:r>
      <w:r>
        <w:t xml:space="preserve"> on environment, we force out people.  Last year’s regulations worked.</w:t>
      </w:r>
    </w:p>
    <w:p w14:paraId="526B5093" w14:textId="1CC26501" w:rsidR="00033C53" w:rsidRDefault="00033C53">
      <w:r>
        <w:t xml:space="preserve">Gayla Martinez – </w:t>
      </w:r>
      <w:r w:rsidR="00155100">
        <w:t xml:space="preserve">Appreciates a lot of progress.  Tier 4 fracking pumps and diesel engines – saw in other regulations.  The latest technology that provides impressive reductions in emissions and lowers noise.  It’s proactive and preventative.  Consider including in our regulations. </w:t>
      </w:r>
    </w:p>
    <w:p w14:paraId="68A9A955" w14:textId="658FB3D4" w:rsidR="00155100" w:rsidRDefault="00155100">
      <w:r>
        <w:lastRenderedPageBreak/>
        <w:t xml:space="preserve">Janet Juell – Concerned about what she’s hearing about regulations.  O&amp;G needed for economy.  Consider balance and encourage people to stay and find jobs in the industry.  Not in favor of adopting these very stringent and cost prohibitive regulations in our county.  Concerned.  </w:t>
      </w:r>
    </w:p>
    <w:p w14:paraId="279F3406" w14:textId="3D26A60D" w:rsidR="00155100" w:rsidRDefault="00155100">
      <w:r>
        <w:t xml:space="preserve">Tim Gosar – Appreciate the new work.  Heading in the right direction.  Leak detection and repair.  Hope that operators will be asked to do soil sampling every year.  Visual inspections, etc.   Hoping to add a section with penalties.  Reporting related to clean up.  County inspect the site and approve the </w:t>
      </w:r>
      <w:r w:rsidR="003F103C">
        <w:t>cleanup</w:t>
      </w:r>
      <w:r>
        <w:t xml:space="preserve">.  Consider a penalty section.   Make all the reports available to the public.  Less than 72 hours.  Doesn’t work to have O&amp;G industry sell monitor.  Not </w:t>
      </w:r>
      <w:r w:rsidR="003F103C">
        <w:t>arcuate</w:t>
      </w:r>
      <w:r>
        <w:t xml:space="preserve"> that regulations would cripple economy. </w:t>
      </w:r>
    </w:p>
    <w:p w14:paraId="7907C8A0" w14:textId="421336CB" w:rsidR="00155100" w:rsidRDefault="00155100">
      <w:r>
        <w:t xml:space="preserve">Lori Brunswig – Sent a document recently about oil and gas discussions for today regarding underground injection.  </w:t>
      </w:r>
      <w:r w:rsidR="003F103C">
        <w:t>Magpie is asking – deny.  Reduce to two small areas for disposal companies.  No new CDPHE regulation sites.  Do not release to water bodies, streams, alluvial.  Test the water for chemicals.   Injection wells are known to explode, cause earthquakes.</w:t>
      </w:r>
    </w:p>
    <w:p w14:paraId="7CC3095D" w14:textId="5D4AC8AC" w:rsidR="00155100" w:rsidRDefault="00155100">
      <w:r>
        <w:t xml:space="preserve">Meghan Bright – </w:t>
      </w:r>
      <w:r w:rsidR="003F103C">
        <w:t xml:space="preserve">Will there be roadway monitoring?  Traffic a concern.  It affects well being of residents.  Wind – how would that be factored in?  Monitoring systems – could it be permanent and built into the equipment?  Equipment – engines get 3 miles per hour.  Well being of people important. </w:t>
      </w:r>
    </w:p>
    <w:p w14:paraId="209ECBF9" w14:textId="36973611" w:rsidR="003F103C" w:rsidRDefault="003F103C">
      <w:r>
        <w:t xml:space="preserve">Nadine Jung – Opposed to regulations that go above and beyond what we have.  Good people in the industry.  It’s important to have regulations.  Many products derived from the industry.  </w:t>
      </w:r>
    </w:p>
    <w:p w14:paraId="6C02F38D" w14:textId="5E44C81F" w:rsidR="003F103C" w:rsidRDefault="003F103C">
      <w:r>
        <w:t xml:space="preserve">Steven Shogry – Inspector – Groundwater and report that says its not under threat from O&amp;G.  </w:t>
      </w:r>
      <w:r w:rsidR="00FA767B">
        <w:t>1,000-foot</w:t>
      </w:r>
      <w:r>
        <w:t xml:space="preserve"> setback unnecessary.  500 sufficient</w:t>
      </w:r>
      <w:r w:rsidR="00172EA8">
        <w:t xml:space="preserve"> according to a report.   Oil and gas provide revenues for schools.  Magnitude of workers in the state.</w:t>
      </w:r>
    </w:p>
    <w:p w14:paraId="60B39029" w14:textId="12B2FA72" w:rsidR="003F103C" w:rsidRDefault="003F103C">
      <w:r>
        <w:t>Mary B</w:t>
      </w:r>
      <w:r w:rsidR="00172EA8">
        <w:t>e</w:t>
      </w:r>
      <w:r>
        <w:t>d</w:t>
      </w:r>
      <w:r w:rsidR="00172EA8">
        <w:t>os</w:t>
      </w:r>
      <w:r>
        <w:t xml:space="preserve">ky – </w:t>
      </w:r>
      <w:r w:rsidR="00172EA8">
        <w:t xml:space="preserve">Appreciates the more protective regulations.  Supports inclusion of the air monitoring section.  Extend to 2000 feet for the life of the well. No permitting in floodplains.  Increased frequency of leak detection.  Notification radius – minimum of half mile.  Make others the same.  11.2.2 county review – consistent half mile distance throughout. </w:t>
      </w:r>
    </w:p>
    <w:p w14:paraId="7D2C3A8C" w14:textId="7B2C06B1" w:rsidR="00172EA8" w:rsidRDefault="00172EA8">
      <w:r>
        <w:t>Phil Park – Minimum of 2000 feet setback.  Health over profit. Industry can foot the cost in the name of public health.  Technology advances.  Prioritize public health.</w:t>
      </w:r>
    </w:p>
    <w:p w14:paraId="35684AC8" w14:textId="40CDA7B2" w:rsidR="00315BC7" w:rsidRDefault="003F103C">
      <w:r>
        <w:t xml:space="preserve">Sharon Anderson </w:t>
      </w:r>
      <w:r w:rsidR="00172EA8">
        <w:t>–</w:t>
      </w:r>
      <w:r>
        <w:t xml:space="preserve"> </w:t>
      </w:r>
      <w:r w:rsidR="00172EA8">
        <w:t xml:space="preserve">Ask the BCC to think about not increasing regulations.  Balance the welfare between multiple stakeholders.  </w:t>
      </w:r>
    </w:p>
    <w:p w14:paraId="61F87317" w14:textId="0D4ADDFB" w:rsidR="00172EA8" w:rsidRDefault="00172EA8">
      <w:r>
        <w:t xml:space="preserve">David Sullivan – Who will cover the cost of the continuous noise control?  The operator or the county?  Pipelines – who will continuously monitor.  With drought an annual concern, what are we doing about water conservation and water that can’t be reused.  Would we impose water restrictions on them?  Help the most people through regulations.  </w:t>
      </w:r>
      <w:r w:rsidR="00FA767B">
        <w:t>500-foot</w:t>
      </w:r>
      <w:r>
        <w:t xml:space="preserve"> setback to waterways and rivers – is important to consider.  </w:t>
      </w:r>
      <w:r w:rsidR="005565C2">
        <w:t xml:space="preserve">HB today that was passed will help transition of jobs.  </w:t>
      </w:r>
    </w:p>
    <w:p w14:paraId="51BB3CF6" w14:textId="0F68559A" w:rsidR="00FA767B" w:rsidRDefault="00FA767B">
      <w:r>
        <w:t xml:space="preserve">Rick Casey – Need for better air quality monitoring – canister technology is appropriate for well pads.  Boulder Broomfield and others have added 24-hour monitoring.  Boulder Air.  Legally defensible in court, so county should pay attention.  </w:t>
      </w:r>
    </w:p>
    <w:p w14:paraId="039E4A60" w14:textId="77777777" w:rsidR="00172EA8" w:rsidRDefault="00172EA8"/>
    <w:sectPr w:rsidR="00172EA8" w:rsidSect="00FA767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BC7"/>
    <w:rsid w:val="00033C53"/>
    <w:rsid w:val="00051FE4"/>
    <w:rsid w:val="000C5B1C"/>
    <w:rsid w:val="0013125C"/>
    <w:rsid w:val="00155100"/>
    <w:rsid w:val="00171430"/>
    <w:rsid w:val="00172EA8"/>
    <w:rsid w:val="001E0598"/>
    <w:rsid w:val="00315BC7"/>
    <w:rsid w:val="003F103C"/>
    <w:rsid w:val="00542ABF"/>
    <w:rsid w:val="005565C2"/>
    <w:rsid w:val="00AC4C42"/>
    <w:rsid w:val="00D0799C"/>
    <w:rsid w:val="00FA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577D"/>
  <w15:chartTrackingRefBased/>
  <w15:docId w15:val="{81880395-D5B5-4E44-9785-068A0B1D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FC5BD-C6FB-4668-96B2-F592DD71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 K  Ellis</dc:creator>
  <cp:keywords/>
  <dc:description/>
  <cp:lastModifiedBy>Lesli K  Ellis</cp:lastModifiedBy>
  <cp:revision>5</cp:revision>
  <dcterms:created xsi:type="dcterms:W3CDTF">2021-05-06T23:56:00Z</dcterms:created>
  <dcterms:modified xsi:type="dcterms:W3CDTF">2021-05-07T01:57:00Z</dcterms:modified>
</cp:coreProperties>
</file>