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C57DA9" w:rsidRDefault="003E511E" w:rsidP="00C57DA9">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C57DA9">
        <w:rPr>
          <w:rFonts w:ascii="Arial" w:hAnsi="Arial" w:cs="Arial"/>
          <w:kern w:val="16"/>
          <w:sz w:val="24"/>
          <w:szCs w:val="24"/>
        </w:rPr>
        <w:t>********************************************INSTRUCTIONS***********************************************</w:t>
      </w:r>
    </w:p>
    <w:p w14:paraId="173B4B10" w14:textId="77777777" w:rsidR="003E511E" w:rsidRPr="00C57DA9" w:rsidRDefault="003E511E" w:rsidP="00C57DA9">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68038E66" w:rsidR="003E511E" w:rsidRPr="00C57DA9" w:rsidRDefault="003E511E" w:rsidP="00C57DA9">
      <w:pPr>
        <w:tabs>
          <w:tab w:val="left" w:pos="2880"/>
          <w:tab w:val="left" w:pos="5760"/>
          <w:tab w:val="right" w:pos="10080"/>
        </w:tabs>
        <w:suppressAutoHyphens/>
        <w:spacing w:line="276" w:lineRule="auto"/>
        <w:jc w:val="both"/>
        <w:rPr>
          <w:rFonts w:ascii="Arial" w:hAnsi="Arial" w:cs="Arial"/>
          <w:kern w:val="16"/>
          <w:sz w:val="24"/>
          <w:szCs w:val="24"/>
        </w:rPr>
      </w:pPr>
      <w:bookmarkStart w:id="2" w:name="_Hlk38288879"/>
      <w:r w:rsidRPr="00C57DA9">
        <w:rPr>
          <w:rFonts w:ascii="Arial" w:hAnsi="Arial" w:cs="Arial"/>
          <w:kern w:val="16"/>
          <w:sz w:val="24"/>
          <w:szCs w:val="24"/>
        </w:rPr>
        <w:t>-</w:t>
      </w:r>
      <w:bookmarkStart w:id="3" w:name="_Hlk37410130"/>
      <w:r w:rsidRPr="00C57DA9">
        <w:rPr>
          <w:rFonts w:ascii="Arial" w:hAnsi="Arial" w:cs="Arial"/>
          <w:kern w:val="16"/>
          <w:sz w:val="24"/>
          <w:szCs w:val="24"/>
        </w:rPr>
        <w:t xml:space="preserve">This search warrant mask is specifically for the </w:t>
      </w:r>
      <w:bookmarkEnd w:id="2"/>
      <w:bookmarkEnd w:id="3"/>
      <w:r w:rsidR="003B7091" w:rsidRPr="00C57DA9">
        <w:rPr>
          <w:rFonts w:ascii="Arial" w:hAnsi="Arial" w:cs="Arial"/>
          <w:kern w:val="16"/>
          <w:sz w:val="24"/>
          <w:szCs w:val="24"/>
        </w:rPr>
        <w:t>use of a cell-site simulator to identify target suspect’s telephone number(s)</w:t>
      </w:r>
    </w:p>
    <w:p w14:paraId="26FA57C3" w14:textId="77777777" w:rsidR="003E511E" w:rsidRPr="00C57DA9" w:rsidRDefault="003E511E" w:rsidP="00C57DA9">
      <w:pPr>
        <w:tabs>
          <w:tab w:val="left" w:pos="2880"/>
          <w:tab w:val="left" w:pos="5760"/>
          <w:tab w:val="right" w:pos="10080"/>
        </w:tabs>
        <w:suppressAutoHyphens/>
        <w:spacing w:line="276" w:lineRule="auto"/>
        <w:jc w:val="both"/>
        <w:rPr>
          <w:rFonts w:ascii="Arial" w:hAnsi="Arial" w:cs="Arial"/>
          <w:kern w:val="16"/>
          <w:sz w:val="24"/>
          <w:szCs w:val="24"/>
        </w:rPr>
      </w:pPr>
      <w:r w:rsidRPr="00C57DA9">
        <w:rPr>
          <w:rFonts w:ascii="Arial" w:hAnsi="Arial" w:cs="Arial"/>
          <w:kern w:val="16"/>
          <w:sz w:val="24"/>
          <w:szCs w:val="24"/>
        </w:rPr>
        <w:t xml:space="preserve">-There is </w:t>
      </w:r>
      <w:r w:rsidRPr="00C57DA9">
        <w:rPr>
          <w:rFonts w:ascii="Arial" w:hAnsi="Arial" w:cs="Arial"/>
          <w:color w:val="FF0000"/>
          <w:kern w:val="16"/>
          <w:sz w:val="24"/>
          <w:szCs w:val="24"/>
        </w:rPr>
        <w:t>RED</w:t>
      </w:r>
      <w:r w:rsidRPr="00C57DA9">
        <w:rPr>
          <w:rFonts w:ascii="Arial" w:hAnsi="Arial" w:cs="Arial"/>
          <w:kern w:val="16"/>
          <w:sz w:val="24"/>
          <w:szCs w:val="24"/>
        </w:rPr>
        <w:t xml:space="preserve"> text below that needs to be changed based on the needs of your search warrant.</w:t>
      </w:r>
    </w:p>
    <w:p w14:paraId="6D05A18A" w14:textId="77777777" w:rsidR="003E511E" w:rsidRPr="00C57DA9" w:rsidRDefault="003E511E" w:rsidP="00C57DA9">
      <w:pPr>
        <w:tabs>
          <w:tab w:val="left" w:pos="2880"/>
          <w:tab w:val="left" w:pos="5760"/>
          <w:tab w:val="right" w:pos="10080"/>
        </w:tabs>
        <w:suppressAutoHyphens/>
        <w:spacing w:line="276" w:lineRule="auto"/>
        <w:jc w:val="both"/>
        <w:rPr>
          <w:rFonts w:ascii="Arial" w:hAnsi="Arial" w:cs="Arial"/>
          <w:kern w:val="16"/>
          <w:sz w:val="24"/>
          <w:szCs w:val="24"/>
        </w:rPr>
      </w:pPr>
      <w:r w:rsidRPr="00C57DA9">
        <w:rPr>
          <w:rFonts w:ascii="Arial" w:hAnsi="Arial" w:cs="Arial"/>
          <w:kern w:val="16"/>
          <w:sz w:val="24"/>
          <w:szCs w:val="24"/>
        </w:rPr>
        <w:t xml:space="preserve">-There is </w:t>
      </w:r>
      <w:r w:rsidRPr="00C57DA9">
        <w:rPr>
          <w:rFonts w:ascii="Arial" w:hAnsi="Arial" w:cs="Arial"/>
          <w:color w:val="0070C0"/>
          <w:kern w:val="16"/>
          <w:sz w:val="24"/>
          <w:szCs w:val="24"/>
        </w:rPr>
        <w:t>BLUE</w:t>
      </w:r>
      <w:r w:rsidRPr="00C57DA9">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08375CC5" w14:textId="77777777" w:rsidR="006011B5" w:rsidRPr="00C57DA9" w:rsidRDefault="006011B5" w:rsidP="00C57DA9">
      <w:pPr>
        <w:tabs>
          <w:tab w:val="left" w:pos="2880"/>
          <w:tab w:val="left" w:pos="5760"/>
          <w:tab w:val="right" w:pos="10080"/>
        </w:tabs>
        <w:suppressAutoHyphens/>
        <w:spacing w:line="276" w:lineRule="auto"/>
        <w:jc w:val="both"/>
        <w:rPr>
          <w:rFonts w:ascii="Arial" w:hAnsi="Arial" w:cs="Arial"/>
          <w:kern w:val="16"/>
          <w:sz w:val="24"/>
          <w:szCs w:val="24"/>
        </w:rPr>
      </w:pPr>
    </w:p>
    <w:p w14:paraId="4EEEB3CD" w14:textId="77777777" w:rsidR="006011B5" w:rsidRPr="00C57DA9" w:rsidRDefault="006011B5" w:rsidP="00C57DA9">
      <w:pPr>
        <w:tabs>
          <w:tab w:val="left" w:pos="2880"/>
          <w:tab w:val="left" w:pos="5760"/>
          <w:tab w:val="right" w:pos="10080"/>
        </w:tabs>
        <w:suppressAutoHyphens/>
        <w:spacing w:line="276" w:lineRule="auto"/>
        <w:rPr>
          <w:rFonts w:ascii="Arial" w:hAnsi="Arial" w:cs="Arial"/>
          <w:kern w:val="16"/>
          <w:sz w:val="24"/>
          <w:szCs w:val="24"/>
        </w:rPr>
      </w:pPr>
      <w:r w:rsidRPr="00C57DA9">
        <w:rPr>
          <w:rFonts w:ascii="Arial" w:hAnsi="Arial" w:cs="Arial"/>
          <w:kern w:val="16"/>
          <w:sz w:val="24"/>
          <w:szCs w:val="24"/>
        </w:rPr>
        <w:t>- After the warrant is finalized, highlight all of the text by selecting CTRL+A and then change all text to black</w:t>
      </w:r>
    </w:p>
    <w:p w14:paraId="3674AF31" w14:textId="77777777" w:rsidR="006011B5" w:rsidRPr="00C57DA9" w:rsidRDefault="006011B5" w:rsidP="00C57DA9">
      <w:pPr>
        <w:tabs>
          <w:tab w:val="left" w:pos="2880"/>
          <w:tab w:val="left" w:pos="5760"/>
          <w:tab w:val="right" w:pos="10080"/>
        </w:tabs>
        <w:suppressAutoHyphens/>
        <w:spacing w:line="276" w:lineRule="auto"/>
        <w:jc w:val="both"/>
        <w:rPr>
          <w:rFonts w:ascii="Arial" w:hAnsi="Arial" w:cs="Arial"/>
          <w:kern w:val="16"/>
          <w:sz w:val="24"/>
          <w:szCs w:val="24"/>
        </w:rPr>
      </w:pPr>
      <w:r w:rsidRPr="00C57DA9">
        <w:rPr>
          <w:rFonts w:ascii="Arial" w:hAnsi="Arial" w:cs="Arial"/>
          <w:kern w:val="16"/>
          <w:sz w:val="24"/>
          <w:szCs w:val="24"/>
        </w:rPr>
        <w:t>-It would be a good idea to delete this section before printing/sending your warrant to get signed.</w:t>
      </w:r>
    </w:p>
    <w:p w14:paraId="3571BDF9" w14:textId="77777777" w:rsidR="006011B5" w:rsidRPr="00C57DA9" w:rsidRDefault="006011B5" w:rsidP="00C57DA9">
      <w:pPr>
        <w:tabs>
          <w:tab w:val="left" w:pos="2880"/>
          <w:tab w:val="left" w:pos="5760"/>
          <w:tab w:val="right" w:pos="10080"/>
        </w:tabs>
        <w:suppressAutoHyphens/>
        <w:spacing w:line="276" w:lineRule="auto"/>
        <w:rPr>
          <w:rFonts w:ascii="Arial" w:hAnsi="Arial" w:cs="Arial"/>
          <w:kern w:val="16"/>
          <w:sz w:val="24"/>
          <w:szCs w:val="24"/>
        </w:rPr>
      </w:pPr>
    </w:p>
    <w:p w14:paraId="7B295930" w14:textId="02B61CFC" w:rsidR="003E511E" w:rsidRPr="00C57DA9" w:rsidRDefault="003E511E" w:rsidP="00C57DA9">
      <w:pPr>
        <w:tabs>
          <w:tab w:val="left" w:pos="2880"/>
          <w:tab w:val="left" w:pos="5760"/>
          <w:tab w:val="right" w:pos="10080"/>
        </w:tabs>
        <w:suppressAutoHyphens/>
        <w:spacing w:line="276" w:lineRule="auto"/>
        <w:jc w:val="both"/>
        <w:rPr>
          <w:rFonts w:ascii="Arial" w:hAnsi="Arial" w:cs="Arial"/>
          <w:kern w:val="16"/>
          <w:sz w:val="24"/>
          <w:szCs w:val="24"/>
        </w:rPr>
      </w:pPr>
      <w:r w:rsidRPr="00C57DA9">
        <w:rPr>
          <w:rFonts w:ascii="Arial" w:hAnsi="Arial" w:cs="Arial"/>
          <w:kern w:val="16"/>
          <w:sz w:val="24"/>
          <w:szCs w:val="24"/>
        </w:rPr>
        <w:t>***********************************************PLEASE DELETE******************************************</w:t>
      </w:r>
      <w:bookmarkEnd w:id="0"/>
    </w:p>
    <w:p w14:paraId="597F07EF" w14:textId="77777777" w:rsidR="00983BBD" w:rsidRPr="00C57DA9" w:rsidRDefault="00983BBD" w:rsidP="00C57DA9">
      <w:pPr>
        <w:tabs>
          <w:tab w:val="left" w:pos="2880"/>
          <w:tab w:val="left" w:pos="5760"/>
          <w:tab w:val="right" w:pos="10080"/>
        </w:tabs>
        <w:suppressAutoHyphens/>
        <w:spacing w:line="276" w:lineRule="auto"/>
        <w:rPr>
          <w:rFonts w:ascii="Arial" w:hAnsi="Arial" w:cs="Arial"/>
          <w:kern w:val="16"/>
          <w:sz w:val="24"/>
          <w:szCs w:val="24"/>
        </w:rPr>
      </w:pPr>
    </w:p>
    <w:p w14:paraId="60B7303F" w14:textId="64015FBC" w:rsidR="003E511E" w:rsidRPr="00C57DA9" w:rsidRDefault="003E511E" w:rsidP="00C57DA9">
      <w:pPr>
        <w:tabs>
          <w:tab w:val="left" w:pos="2880"/>
          <w:tab w:val="left" w:pos="5760"/>
          <w:tab w:val="right" w:pos="10080"/>
        </w:tabs>
        <w:suppressAutoHyphens/>
        <w:spacing w:line="276" w:lineRule="auto"/>
        <w:rPr>
          <w:rFonts w:ascii="Arial" w:hAnsi="Arial" w:cs="Arial"/>
          <w:kern w:val="16"/>
          <w:sz w:val="24"/>
          <w:szCs w:val="24"/>
        </w:rPr>
      </w:pPr>
      <w:r w:rsidRPr="00C57DA9">
        <w:rPr>
          <w:rFonts w:ascii="Arial" w:hAnsi="Arial" w:cs="Arial"/>
          <w:kern w:val="16"/>
          <w:sz w:val="24"/>
          <w:szCs w:val="24"/>
        </w:rPr>
        <w:br w:type="page"/>
      </w:r>
    </w:p>
    <w:p w14:paraId="245AC588" w14:textId="77777777" w:rsidR="007014A9" w:rsidRPr="00C57DA9" w:rsidRDefault="007014A9" w:rsidP="00C57DA9">
      <w:pPr>
        <w:spacing w:line="276" w:lineRule="auto"/>
        <w:jc w:val="right"/>
        <w:rPr>
          <w:rFonts w:ascii="Arial" w:hAnsi="Arial" w:cs="Arial"/>
          <w:sz w:val="24"/>
          <w:szCs w:val="24"/>
        </w:rPr>
      </w:pPr>
      <w:bookmarkStart w:id="4" w:name="_Hlk38288890"/>
      <w:bookmarkStart w:id="5" w:name="_Hlk36464654"/>
      <w:bookmarkEnd w:id="1"/>
      <w:r w:rsidRPr="00C57DA9">
        <w:rPr>
          <w:rFonts w:ascii="Arial" w:hAnsi="Arial" w:cs="Arial"/>
          <w:sz w:val="24"/>
          <w:szCs w:val="24"/>
        </w:rPr>
        <w:lastRenderedPageBreak/>
        <w:t xml:space="preserve">Case No: </w:t>
      </w:r>
      <w:r w:rsidRPr="00C57DA9">
        <w:rPr>
          <w:rFonts w:ascii="Arial" w:hAnsi="Arial" w:cs="Arial"/>
          <w:sz w:val="24"/>
          <w:szCs w:val="24"/>
        </w:rPr>
        <w:tab/>
      </w:r>
    </w:p>
    <w:p w14:paraId="4958A56F" w14:textId="77777777" w:rsidR="007014A9" w:rsidRPr="00C57DA9" w:rsidRDefault="007014A9" w:rsidP="00C57DA9">
      <w:pPr>
        <w:tabs>
          <w:tab w:val="left" w:pos="2880"/>
          <w:tab w:val="left" w:pos="5760"/>
          <w:tab w:val="right" w:pos="10080"/>
        </w:tabs>
        <w:suppressAutoHyphens/>
        <w:spacing w:line="276" w:lineRule="auto"/>
        <w:jc w:val="both"/>
        <w:rPr>
          <w:rFonts w:ascii="Arial" w:hAnsi="Arial" w:cs="Arial"/>
          <w:kern w:val="16"/>
          <w:sz w:val="24"/>
          <w:szCs w:val="24"/>
        </w:rPr>
      </w:pPr>
    </w:p>
    <w:p w14:paraId="68CF618C" w14:textId="77777777" w:rsidR="007014A9" w:rsidRPr="00C57DA9" w:rsidRDefault="007014A9" w:rsidP="00C57DA9">
      <w:pPr>
        <w:tabs>
          <w:tab w:val="left" w:pos="2880"/>
          <w:tab w:val="left" w:pos="5760"/>
          <w:tab w:val="right" w:pos="10080"/>
        </w:tabs>
        <w:suppressAutoHyphens/>
        <w:spacing w:line="276" w:lineRule="auto"/>
        <w:jc w:val="both"/>
        <w:rPr>
          <w:rFonts w:ascii="Arial" w:hAnsi="Arial" w:cs="Arial"/>
          <w:kern w:val="16"/>
          <w:sz w:val="24"/>
          <w:szCs w:val="24"/>
        </w:rPr>
      </w:pPr>
      <w:r w:rsidRPr="00C57DA9">
        <w:rPr>
          <w:rFonts w:ascii="Arial" w:hAnsi="Arial" w:cs="Arial"/>
          <w:kern w:val="16"/>
          <w:sz w:val="24"/>
          <w:szCs w:val="24"/>
        </w:rPr>
        <w:t>COUNTY OF LARIMER</w:t>
      </w:r>
      <w:r w:rsidRPr="00C57DA9">
        <w:rPr>
          <w:rFonts w:ascii="Arial" w:hAnsi="Arial" w:cs="Arial"/>
          <w:kern w:val="16"/>
          <w:sz w:val="24"/>
          <w:szCs w:val="24"/>
        </w:rPr>
        <w:tab/>
        <w:t xml:space="preserve">)                        </w:t>
      </w:r>
      <w:r w:rsidRPr="00C57DA9">
        <w:rPr>
          <w:rFonts w:ascii="Arial" w:hAnsi="Arial" w:cs="Arial"/>
          <w:kern w:val="16"/>
          <w:sz w:val="24"/>
          <w:szCs w:val="24"/>
        </w:rPr>
        <w:tab/>
        <w:t>IN THE COMBINED COURT</w:t>
      </w:r>
    </w:p>
    <w:p w14:paraId="76DE29F9" w14:textId="77777777" w:rsidR="007014A9" w:rsidRPr="00C57DA9" w:rsidRDefault="007014A9" w:rsidP="00C57DA9">
      <w:pPr>
        <w:pStyle w:val="EndnoteText"/>
        <w:tabs>
          <w:tab w:val="left" w:pos="0"/>
        </w:tabs>
        <w:suppressAutoHyphens/>
        <w:spacing w:line="276" w:lineRule="auto"/>
        <w:jc w:val="both"/>
        <w:rPr>
          <w:rFonts w:ascii="Arial" w:hAnsi="Arial" w:cs="Arial"/>
          <w:kern w:val="16"/>
          <w:szCs w:val="24"/>
        </w:rPr>
      </w:pPr>
      <w:r w:rsidRPr="00C57DA9">
        <w:rPr>
          <w:rFonts w:ascii="Arial" w:hAnsi="Arial" w:cs="Arial"/>
          <w:kern w:val="16"/>
          <w:szCs w:val="24"/>
        </w:rPr>
        <w:t xml:space="preserve">                 </w:t>
      </w:r>
      <w:r w:rsidRPr="00C57DA9">
        <w:rPr>
          <w:rFonts w:ascii="Arial" w:hAnsi="Arial" w:cs="Arial"/>
          <w:kern w:val="16"/>
          <w:szCs w:val="24"/>
        </w:rPr>
        <w:tab/>
      </w:r>
      <w:r w:rsidRPr="00C57DA9">
        <w:rPr>
          <w:rFonts w:ascii="Arial" w:hAnsi="Arial" w:cs="Arial"/>
          <w:kern w:val="16"/>
          <w:szCs w:val="24"/>
        </w:rPr>
        <w:tab/>
      </w:r>
      <w:r w:rsidRPr="00C57DA9">
        <w:rPr>
          <w:rFonts w:ascii="Arial" w:hAnsi="Arial" w:cs="Arial"/>
          <w:kern w:val="16"/>
          <w:szCs w:val="24"/>
        </w:rPr>
        <w:tab/>
        <w:t>)  SS</w:t>
      </w:r>
    </w:p>
    <w:p w14:paraId="43FD27CC" w14:textId="77777777" w:rsidR="007014A9" w:rsidRPr="00C57DA9" w:rsidRDefault="007014A9" w:rsidP="00C57DA9">
      <w:pPr>
        <w:tabs>
          <w:tab w:val="left" w:pos="0"/>
        </w:tabs>
        <w:suppressAutoHyphens/>
        <w:spacing w:line="276" w:lineRule="auto"/>
        <w:jc w:val="both"/>
        <w:rPr>
          <w:rFonts w:ascii="Arial" w:hAnsi="Arial" w:cs="Arial"/>
          <w:kern w:val="16"/>
          <w:sz w:val="24"/>
          <w:szCs w:val="24"/>
        </w:rPr>
      </w:pPr>
      <w:r w:rsidRPr="00C57DA9">
        <w:rPr>
          <w:rFonts w:ascii="Arial" w:hAnsi="Arial" w:cs="Arial"/>
          <w:kern w:val="16"/>
          <w:sz w:val="24"/>
          <w:szCs w:val="24"/>
        </w:rPr>
        <w:t>STATE OF COLORADO</w:t>
      </w:r>
      <w:r w:rsidRPr="00C57DA9">
        <w:rPr>
          <w:rFonts w:ascii="Arial" w:hAnsi="Arial" w:cs="Arial"/>
          <w:kern w:val="16"/>
          <w:sz w:val="24"/>
          <w:szCs w:val="24"/>
        </w:rPr>
        <w:tab/>
        <w:t>)</w:t>
      </w:r>
    </w:p>
    <w:p w14:paraId="61EC9E24" w14:textId="77777777" w:rsidR="007014A9" w:rsidRPr="00C57DA9" w:rsidRDefault="007014A9" w:rsidP="00C57DA9">
      <w:pPr>
        <w:spacing w:line="276" w:lineRule="auto"/>
        <w:jc w:val="both"/>
        <w:rPr>
          <w:rFonts w:ascii="Arial" w:hAnsi="Arial" w:cs="Arial"/>
          <w:b/>
          <w:sz w:val="24"/>
          <w:szCs w:val="24"/>
        </w:rPr>
      </w:pPr>
    </w:p>
    <w:p w14:paraId="4D7BAD89" w14:textId="1E5AC2E9" w:rsidR="007014A9" w:rsidRPr="00C57DA9" w:rsidRDefault="007014A9" w:rsidP="00C57DA9">
      <w:pPr>
        <w:spacing w:line="276" w:lineRule="auto"/>
        <w:jc w:val="center"/>
        <w:rPr>
          <w:rFonts w:ascii="Arial" w:hAnsi="Arial" w:cs="Arial"/>
          <w:b/>
          <w:sz w:val="24"/>
          <w:szCs w:val="24"/>
        </w:rPr>
      </w:pPr>
      <w:r w:rsidRPr="00C57DA9">
        <w:rPr>
          <w:rFonts w:ascii="Arial" w:hAnsi="Arial" w:cs="Arial"/>
          <w:b/>
          <w:sz w:val="24"/>
          <w:szCs w:val="24"/>
        </w:rPr>
        <w:t xml:space="preserve">AFFIDAVIT IN SUPPORT OF SEARCH WARRANT </w:t>
      </w:r>
      <w:r w:rsidR="003C0639" w:rsidRPr="00C57DA9">
        <w:rPr>
          <w:rFonts w:ascii="Arial" w:hAnsi="Arial" w:cs="Arial"/>
          <w:b/>
          <w:sz w:val="24"/>
          <w:szCs w:val="24"/>
        </w:rPr>
        <w:t>FOR USE OF CELL-SITE SIMULATOR ELECTRONIC INVESTIGATIVE DEVICE</w:t>
      </w:r>
      <w:r w:rsidRPr="00C57DA9">
        <w:rPr>
          <w:rFonts w:ascii="Arial" w:hAnsi="Arial" w:cs="Arial"/>
          <w:b/>
          <w:sz w:val="24"/>
          <w:szCs w:val="24"/>
        </w:rPr>
        <w:t xml:space="preserve"> </w:t>
      </w:r>
    </w:p>
    <w:p w14:paraId="1CBD2E2C" w14:textId="77777777" w:rsidR="007014A9" w:rsidRPr="00C57DA9" w:rsidRDefault="007014A9" w:rsidP="00C57DA9">
      <w:pPr>
        <w:spacing w:line="276" w:lineRule="auto"/>
        <w:jc w:val="both"/>
        <w:rPr>
          <w:rFonts w:ascii="Arial" w:hAnsi="Arial" w:cs="Arial"/>
          <w:b/>
          <w:sz w:val="24"/>
          <w:szCs w:val="24"/>
          <w:u w:val="single"/>
        </w:rPr>
      </w:pPr>
    </w:p>
    <w:p w14:paraId="5DF01B16" w14:textId="77777777" w:rsidR="003B7091" w:rsidRPr="00C57DA9" w:rsidRDefault="003B7091" w:rsidP="00C57DA9">
      <w:pPr>
        <w:spacing w:line="276" w:lineRule="auto"/>
        <w:jc w:val="both"/>
        <w:rPr>
          <w:rFonts w:ascii="Arial" w:hAnsi="Arial" w:cs="Arial"/>
          <w:kern w:val="16"/>
          <w:sz w:val="24"/>
          <w:szCs w:val="24"/>
        </w:rPr>
      </w:pPr>
    </w:p>
    <w:p w14:paraId="5F4C0C82" w14:textId="77777777" w:rsidR="003B7091" w:rsidRPr="00C57DA9" w:rsidRDefault="003B7091" w:rsidP="00C57DA9">
      <w:pPr>
        <w:spacing w:line="276" w:lineRule="auto"/>
        <w:jc w:val="both"/>
        <w:rPr>
          <w:rFonts w:ascii="Arial" w:hAnsi="Arial" w:cs="Arial"/>
          <w:kern w:val="16"/>
          <w:sz w:val="24"/>
          <w:szCs w:val="24"/>
        </w:rPr>
      </w:pPr>
      <w:r w:rsidRPr="00C57DA9">
        <w:rPr>
          <w:rFonts w:ascii="Arial" w:hAnsi="Arial" w:cs="Arial"/>
          <w:kern w:val="16"/>
          <w:sz w:val="24"/>
          <w:szCs w:val="24"/>
        </w:rPr>
        <w:t>BEFORE THE HONORABLE ________________________________________</w:t>
      </w:r>
    </w:p>
    <w:p w14:paraId="0388B830" w14:textId="77777777" w:rsidR="003B7091" w:rsidRPr="00C57DA9" w:rsidRDefault="003B7091" w:rsidP="00C57DA9">
      <w:pPr>
        <w:spacing w:line="276" w:lineRule="auto"/>
        <w:jc w:val="both"/>
        <w:rPr>
          <w:rFonts w:ascii="Arial" w:hAnsi="Arial" w:cs="Arial"/>
          <w:kern w:val="16"/>
          <w:sz w:val="24"/>
          <w:szCs w:val="24"/>
        </w:rPr>
      </w:pPr>
      <w:r w:rsidRPr="00C57DA9">
        <w:rPr>
          <w:rFonts w:ascii="Arial" w:hAnsi="Arial" w:cs="Arial"/>
          <w:kern w:val="16"/>
          <w:sz w:val="24"/>
          <w:szCs w:val="24"/>
        </w:rPr>
        <w:tab/>
      </w:r>
      <w:r w:rsidRPr="00C57DA9">
        <w:rPr>
          <w:rFonts w:ascii="Arial" w:hAnsi="Arial" w:cs="Arial"/>
          <w:kern w:val="16"/>
          <w:sz w:val="24"/>
          <w:szCs w:val="24"/>
        </w:rPr>
        <w:tab/>
      </w:r>
      <w:r w:rsidRPr="00C57DA9">
        <w:rPr>
          <w:rFonts w:ascii="Arial" w:hAnsi="Arial" w:cs="Arial"/>
          <w:kern w:val="16"/>
          <w:sz w:val="24"/>
          <w:szCs w:val="24"/>
        </w:rPr>
        <w:tab/>
      </w:r>
      <w:r w:rsidRPr="00C57DA9">
        <w:rPr>
          <w:rFonts w:ascii="Arial" w:hAnsi="Arial" w:cs="Arial"/>
          <w:kern w:val="16"/>
          <w:sz w:val="24"/>
          <w:szCs w:val="24"/>
        </w:rPr>
        <w:tab/>
      </w:r>
      <w:r w:rsidRPr="00C57DA9">
        <w:rPr>
          <w:rFonts w:ascii="Arial" w:hAnsi="Arial" w:cs="Arial"/>
          <w:kern w:val="16"/>
          <w:sz w:val="24"/>
          <w:szCs w:val="24"/>
        </w:rPr>
        <w:tab/>
      </w:r>
      <w:r w:rsidRPr="00C57DA9">
        <w:rPr>
          <w:rFonts w:ascii="Arial" w:hAnsi="Arial" w:cs="Arial"/>
          <w:kern w:val="16"/>
          <w:sz w:val="24"/>
          <w:szCs w:val="24"/>
        </w:rPr>
        <w:tab/>
        <w:t>JUDGE / MAGISTRATE</w:t>
      </w:r>
    </w:p>
    <w:p w14:paraId="63B16BD5" w14:textId="77777777" w:rsidR="003B7091" w:rsidRPr="00C57DA9" w:rsidRDefault="003B7091" w:rsidP="00C57DA9">
      <w:pPr>
        <w:spacing w:line="276" w:lineRule="auto"/>
        <w:jc w:val="both"/>
        <w:rPr>
          <w:rFonts w:ascii="Arial" w:hAnsi="Arial" w:cs="Arial"/>
          <w:kern w:val="16"/>
          <w:sz w:val="24"/>
          <w:szCs w:val="24"/>
        </w:rPr>
      </w:pPr>
    </w:p>
    <w:p w14:paraId="6F4E64F4" w14:textId="4B584E74" w:rsidR="007014A9" w:rsidRPr="00C57DA9" w:rsidRDefault="007014A9" w:rsidP="00C57DA9">
      <w:pPr>
        <w:spacing w:line="276" w:lineRule="auto"/>
        <w:jc w:val="both"/>
        <w:rPr>
          <w:rFonts w:ascii="Arial" w:hAnsi="Arial" w:cs="Arial"/>
          <w:color w:val="000000"/>
          <w:sz w:val="24"/>
          <w:szCs w:val="24"/>
        </w:rPr>
      </w:pPr>
      <w:r w:rsidRPr="00C57DA9">
        <w:rPr>
          <w:rFonts w:ascii="Arial" w:hAnsi="Arial" w:cs="Arial"/>
          <w:kern w:val="16"/>
          <w:sz w:val="24"/>
          <w:szCs w:val="24"/>
        </w:rPr>
        <w:t xml:space="preserve">Affiant, </w:t>
      </w:r>
      <w:r w:rsidRPr="00C57DA9">
        <w:rPr>
          <w:rFonts w:ascii="Arial" w:hAnsi="Arial" w:cs="Arial"/>
          <w:color w:val="FF0000"/>
          <w:kern w:val="16"/>
          <w:sz w:val="24"/>
          <w:szCs w:val="24"/>
        </w:rPr>
        <w:t>YOUR NAME HERE</w:t>
      </w:r>
      <w:r w:rsidRPr="00C57DA9">
        <w:rPr>
          <w:rFonts w:ascii="Arial" w:hAnsi="Arial" w:cs="Arial"/>
          <w:kern w:val="16"/>
          <w:sz w:val="24"/>
          <w:szCs w:val="24"/>
        </w:rPr>
        <w:t xml:space="preserve">, </w:t>
      </w:r>
      <w:r w:rsidR="00FA12D5" w:rsidRPr="00C57DA9">
        <w:rPr>
          <w:rFonts w:ascii="Arial" w:hAnsi="Arial" w:cs="Arial"/>
          <w:sz w:val="24"/>
          <w:szCs w:val="24"/>
        </w:rPr>
        <w:t>a commissioned law enforcement officer, being duly</w:t>
      </w:r>
      <w:r w:rsidR="00FA12D5" w:rsidRPr="00C57DA9">
        <w:rPr>
          <w:rFonts w:ascii="Arial" w:hAnsi="Arial" w:cs="Arial"/>
          <w:spacing w:val="1"/>
          <w:sz w:val="24"/>
          <w:szCs w:val="24"/>
        </w:rPr>
        <w:t xml:space="preserve"> </w:t>
      </w:r>
      <w:r w:rsidR="00FA12D5" w:rsidRPr="00C57DA9">
        <w:rPr>
          <w:rFonts w:ascii="Arial" w:hAnsi="Arial" w:cs="Arial"/>
          <w:sz w:val="24"/>
          <w:szCs w:val="24"/>
        </w:rPr>
        <w:t>sworn, deposes and says that I have probable cause to believe that the following facts</w:t>
      </w:r>
      <w:r w:rsidR="00FA12D5" w:rsidRPr="00C57DA9">
        <w:rPr>
          <w:rFonts w:ascii="Arial" w:hAnsi="Arial" w:cs="Arial"/>
          <w:spacing w:val="1"/>
          <w:sz w:val="24"/>
          <w:szCs w:val="24"/>
        </w:rPr>
        <w:t xml:space="preserve"> </w:t>
      </w:r>
      <w:r w:rsidR="00FA12D5" w:rsidRPr="00C57DA9">
        <w:rPr>
          <w:rFonts w:ascii="Arial" w:hAnsi="Arial" w:cs="Arial"/>
          <w:sz w:val="24"/>
          <w:szCs w:val="24"/>
        </w:rPr>
        <w:t>support the need for the use of a cell-site simulator electronic investigative device on,</w:t>
      </w:r>
      <w:r w:rsidR="00FA12D5" w:rsidRPr="00C57DA9">
        <w:rPr>
          <w:rFonts w:ascii="Arial" w:hAnsi="Arial" w:cs="Arial"/>
          <w:spacing w:val="1"/>
          <w:sz w:val="24"/>
          <w:szCs w:val="24"/>
        </w:rPr>
        <w:t xml:space="preserve"> </w:t>
      </w:r>
      <w:r w:rsidR="00FA12D5" w:rsidRPr="00C57DA9">
        <w:rPr>
          <w:rFonts w:ascii="Arial" w:hAnsi="Arial" w:cs="Arial"/>
          <w:sz w:val="24"/>
          <w:szCs w:val="24"/>
        </w:rPr>
        <w:t>around,</w:t>
      </w:r>
      <w:r w:rsidR="00FA12D5" w:rsidRPr="00C57DA9">
        <w:rPr>
          <w:rFonts w:ascii="Arial" w:hAnsi="Arial" w:cs="Arial"/>
          <w:spacing w:val="-1"/>
          <w:sz w:val="24"/>
          <w:szCs w:val="24"/>
        </w:rPr>
        <w:t xml:space="preserve"> </w:t>
      </w:r>
      <w:r w:rsidR="00FA12D5" w:rsidRPr="00C57DA9">
        <w:rPr>
          <w:rFonts w:ascii="Arial" w:hAnsi="Arial" w:cs="Arial"/>
          <w:sz w:val="24"/>
          <w:szCs w:val="24"/>
        </w:rPr>
        <w:t>and in the</w:t>
      </w:r>
      <w:r w:rsidR="00FA12D5" w:rsidRPr="00C57DA9">
        <w:rPr>
          <w:rFonts w:ascii="Arial" w:hAnsi="Arial" w:cs="Arial"/>
          <w:spacing w:val="1"/>
          <w:sz w:val="24"/>
          <w:szCs w:val="24"/>
        </w:rPr>
        <w:t xml:space="preserve"> </w:t>
      </w:r>
      <w:r w:rsidR="00FA12D5" w:rsidRPr="00C57DA9">
        <w:rPr>
          <w:rFonts w:ascii="Arial" w:hAnsi="Arial" w:cs="Arial"/>
          <w:sz w:val="24"/>
          <w:szCs w:val="24"/>
        </w:rPr>
        <w:t>vicinity</w:t>
      </w:r>
      <w:r w:rsidR="00FA12D5" w:rsidRPr="00C57DA9">
        <w:rPr>
          <w:rFonts w:ascii="Arial" w:hAnsi="Arial" w:cs="Arial"/>
          <w:spacing w:val="-1"/>
          <w:sz w:val="24"/>
          <w:szCs w:val="24"/>
        </w:rPr>
        <w:t xml:space="preserve"> </w:t>
      </w:r>
      <w:r w:rsidR="00FA12D5" w:rsidRPr="00C57DA9">
        <w:rPr>
          <w:rFonts w:ascii="Arial" w:hAnsi="Arial" w:cs="Arial"/>
          <w:sz w:val="24"/>
          <w:szCs w:val="24"/>
        </w:rPr>
        <w:t>of</w:t>
      </w:r>
      <w:r w:rsidR="00FA12D5" w:rsidRPr="00C57DA9">
        <w:rPr>
          <w:rFonts w:ascii="Arial" w:hAnsi="Arial" w:cs="Arial"/>
          <w:spacing w:val="-3"/>
          <w:sz w:val="24"/>
          <w:szCs w:val="24"/>
        </w:rPr>
        <w:t xml:space="preserve"> </w:t>
      </w:r>
      <w:r w:rsidR="00FA12D5" w:rsidRPr="00C57DA9">
        <w:rPr>
          <w:rFonts w:ascii="Arial" w:hAnsi="Arial" w:cs="Arial"/>
          <w:sz w:val="24"/>
          <w:szCs w:val="24"/>
        </w:rPr>
        <w:t>the</w:t>
      </w:r>
      <w:r w:rsidR="00FA12D5" w:rsidRPr="00C57DA9">
        <w:rPr>
          <w:rFonts w:ascii="Arial" w:hAnsi="Arial" w:cs="Arial"/>
          <w:spacing w:val="-1"/>
          <w:sz w:val="24"/>
          <w:szCs w:val="24"/>
        </w:rPr>
        <w:t xml:space="preserve"> </w:t>
      </w:r>
      <w:r w:rsidR="00FA12D5" w:rsidRPr="00C57DA9">
        <w:rPr>
          <w:rFonts w:ascii="Arial" w:hAnsi="Arial" w:cs="Arial"/>
          <w:sz w:val="24"/>
          <w:szCs w:val="24"/>
        </w:rPr>
        <w:t>TARGET</w:t>
      </w:r>
      <w:r w:rsidR="00FA12D5" w:rsidRPr="00C57DA9">
        <w:rPr>
          <w:rFonts w:ascii="Arial" w:hAnsi="Arial" w:cs="Arial"/>
          <w:spacing w:val="-1"/>
          <w:sz w:val="24"/>
          <w:szCs w:val="24"/>
        </w:rPr>
        <w:t xml:space="preserve"> </w:t>
      </w:r>
      <w:r w:rsidR="004F4899" w:rsidRPr="00C57DA9">
        <w:rPr>
          <w:rFonts w:ascii="Arial" w:hAnsi="Arial" w:cs="Arial"/>
          <w:sz w:val="24"/>
          <w:szCs w:val="24"/>
        </w:rPr>
        <w:t>SUBJECT</w:t>
      </w:r>
      <w:r w:rsidRPr="00C57DA9">
        <w:rPr>
          <w:rFonts w:ascii="Arial" w:hAnsi="Arial" w:cs="Arial"/>
          <w:kern w:val="16"/>
          <w:sz w:val="24"/>
          <w:szCs w:val="24"/>
        </w:rPr>
        <w:t>:</w:t>
      </w:r>
    </w:p>
    <w:p w14:paraId="2D83E7D7" w14:textId="77777777" w:rsidR="007014A9" w:rsidRPr="00C57DA9" w:rsidRDefault="007014A9" w:rsidP="00C57DA9">
      <w:pPr>
        <w:spacing w:line="276" w:lineRule="auto"/>
        <w:jc w:val="both"/>
        <w:rPr>
          <w:rFonts w:ascii="Arial" w:hAnsi="Arial" w:cs="Arial"/>
          <w:color w:val="000000"/>
          <w:sz w:val="24"/>
          <w:szCs w:val="24"/>
        </w:rPr>
      </w:pPr>
    </w:p>
    <w:bookmarkEnd w:id="4"/>
    <w:p w14:paraId="6B65AF64" w14:textId="398EE5C6" w:rsidR="00970966" w:rsidRPr="00C57DA9" w:rsidRDefault="00FA12D5" w:rsidP="00C57DA9">
      <w:pPr>
        <w:spacing w:line="276" w:lineRule="auto"/>
        <w:ind w:left="720"/>
        <w:jc w:val="both"/>
        <w:rPr>
          <w:rFonts w:ascii="Arial" w:hAnsi="Arial" w:cs="Arial"/>
          <w:color w:val="000000"/>
          <w:sz w:val="24"/>
          <w:szCs w:val="24"/>
        </w:rPr>
      </w:pPr>
      <w:r w:rsidRPr="00C57DA9">
        <w:rPr>
          <w:rFonts w:ascii="Arial" w:hAnsi="Arial" w:cs="Arial"/>
          <w:color w:val="FF0000"/>
          <w:sz w:val="24"/>
          <w:szCs w:val="24"/>
        </w:rPr>
        <w:t>TARGET TELEPHONE NUMBER</w:t>
      </w:r>
      <w:r w:rsidRPr="00C57DA9">
        <w:rPr>
          <w:rFonts w:ascii="Arial" w:hAnsi="Arial" w:cs="Arial"/>
          <w:color w:val="000000"/>
          <w:sz w:val="24"/>
          <w:szCs w:val="24"/>
        </w:rPr>
        <w:t xml:space="preserve"> (TARGET TELEPHONE), a </w:t>
      </w:r>
      <w:r w:rsidRPr="00C57DA9">
        <w:rPr>
          <w:rFonts w:ascii="Arial" w:hAnsi="Arial" w:cs="Arial"/>
          <w:color w:val="FF0000"/>
          <w:sz w:val="24"/>
          <w:szCs w:val="24"/>
        </w:rPr>
        <w:t>TELEPHONE PROVIDER</w:t>
      </w:r>
      <w:r w:rsidRPr="00C57DA9">
        <w:rPr>
          <w:rFonts w:ascii="Arial" w:hAnsi="Arial" w:cs="Arial"/>
          <w:color w:val="000000"/>
          <w:sz w:val="24"/>
          <w:szCs w:val="24"/>
        </w:rPr>
        <w:t xml:space="preserve"> telephone, and any related</w:t>
      </w:r>
      <w:r w:rsidR="00592618" w:rsidRPr="00C57DA9">
        <w:rPr>
          <w:rFonts w:ascii="Arial" w:hAnsi="Arial" w:cs="Arial"/>
          <w:color w:val="000000"/>
          <w:sz w:val="24"/>
          <w:szCs w:val="24"/>
        </w:rPr>
        <w:t xml:space="preserve"> devices used buy </w:t>
      </w:r>
      <w:r w:rsidR="00592618" w:rsidRPr="00C57DA9">
        <w:rPr>
          <w:rFonts w:ascii="Arial" w:hAnsi="Arial" w:cs="Arial"/>
          <w:color w:val="FF0000"/>
          <w:sz w:val="24"/>
          <w:szCs w:val="24"/>
        </w:rPr>
        <w:t>TARGET SUBJECT</w:t>
      </w:r>
      <w:r w:rsidR="00592618" w:rsidRPr="00C57DA9">
        <w:rPr>
          <w:rFonts w:ascii="Arial" w:hAnsi="Arial" w:cs="Arial"/>
          <w:color w:val="000000"/>
          <w:sz w:val="24"/>
          <w:szCs w:val="24"/>
        </w:rPr>
        <w:t xml:space="preserve"> (TARGET SUBJECT),</w:t>
      </w:r>
    </w:p>
    <w:p w14:paraId="3A11AB61" w14:textId="6097AA7E" w:rsidR="00592618" w:rsidRPr="00C57DA9" w:rsidRDefault="00592618" w:rsidP="00C57DA9">
      <w:pPr>
        <w:spacing w:line="276" w:lineRule="auto"/>
        <w:ind w:left="720"/>
        <w:jc w:val="both"/>
        <w:rPr>
          <w:rFonts w:ascii="Arial" w:hAnsi="Arial" w:cs="Arial"/>
          <w:sz w:val="24"/>
          <w:szCs w:val="24"/>
        </w:rPr>
      </w:pPr>
      <w:r w:rsidRPr="00C57DA9">
        <w:rPr>
          <w:rFonts w:ascii="Arial" w:hAnsi="Arial" w:cs="Arial"/>
          <w:sz w:val="24"/>
          <w:szCs w:val="24"/>
        </w:rPr>
        <w:tab/>
      </w:r>
      <w:r w:rsidRPr="00C57DA9">
        <w:rPr>
          <w:rFonts w:ascii="Arial" w:hAnsi="Arial" w:cs="Arial"/>
          <w:color w:val="FF0000"/>
          <w:sz w:val="24"/>
          <w:szCs w:val="24"/>
        </w:rPr>
        <w:t>ANY KNOWN AKAS OF TARGET SUB</w:t>
      </w:r>
      <w:r w:rsidR="00DD6759">
        <w:rPr>
          <w:rFonts w:ascii="Arial" w:hAnsi="Arial" w:cs="Arial"/>
          <w:color w:val="FF0000"/>
          <w:sz w:val="24"/>
          <w:szCs w:val="24"/>
        </w:rPr>
        <w:t>J</w:t>
      </w:r>
      <w:r w:rsidRPr="00C57DA9">
        <w:rPr>
          <w:rFonts w:ascii="Arial" w:hAnsi="Arial" w:cs="Arial"/>
          <w:color w:val="FF0000"/>
          <w:sz w:val="24"/>
          <w:szCs w:val="24"/>
        </w:rPr>
        <w:t>ECT</w:t>
      </w:r>
    </w:p>
    <w:p w14:paraId="0F5613E9" w14:textId="0A05A46B" w:rsidR="00FA12D5" w:rsidRPr="00C57DA9" w:rsidRDefault="00592618" w:rsidP="00C57DA9">
      <w:pPr>
        <w:spacing w:line="276" w:lineRule="auto"/>
        <w:jc w:val="both"/>
        <w:rPr>
          <w:rFonts w:ascii="Arial" w:hAnsi="Arial" w:cs="Arial"/>
          <w:color w:val="000000"/>
          <w:sz w:val="24"/>
          <w:szCs w:val="24"/>
        </w:rPr>
      </w:pPr>
      <w:r w:rsidRPr="00C57DA9">
        <w:rPr>
          <w:rFonts w:ascii="Arial" w:hAnsi="Arial" w:cs="Arial"/>
          <w:color w:val="000000"/>
          <w:sz w:val="24"/>
          <w:szCs w:val="24"/>
        </w:rPr>
        <w:tab/>
      </w:r>
      <w:r w:rsidRPr="00C57DA9">
        <w:rPr>
          <w:rFonts w:ascii="Arial" w:hAnsi="Arial" w:cs="Arial"/>
          <w:color w:val="000000"/>
          <w:sz w:val="24"/>
          <w:szCs w:val="24"/>
        </w:rPr>
        <w:tab/>
      </w:r>
      <w:r w:rsidRPr="00C57DA9">
        <w:rPr>
          <w:rFonts w:ascii="Arial" w:hAnsi="Arial" w:cs="Arial"/>
          <w:color w:val="FF0000"/>
          <w:sz w:val="24"/>
          <w:szCs w:val="24"/>
        </w:rPr>
        <w:t>TARGET’S DOB</w:t>
      </w:r>
    </w:p>
    <w:bookmarkEnd w:id="5"/>
    <w:p w14:paraId="289AD615" w14:textId="1EC7EE53" w:rsidR="00592618" w:rsidRPr="00C57DA9" w:rsidRDefault="00592618" w:rsidP="00C57DA9">
      <w:pPr>
        <w:spacing w:line="276" w:lineRule="auto"/>
        <w:jc w:val="both"/>
        <w:rPr>
          <w:rFonts w:ascii="Arial" w:hAnsi="Arial" w:cs="Arial"/>
          <w:sz w:val="24"/>
          <w:szCs w:val="24"/>
        </w:rPr>
      </w:pPr>
    </w:p>
    <w:p w14:paraId="464883C8" w14:textId="010512CC" w:rsidR="004F4899" w:rsidRPr="00C57DA9" w:rsidRDefault="004F4899" w:rsidP="00C57DA9">
      <w:pPr>
        <w:tabs>
          <w:tab w:val="left" w:pos="0"/>
        </w:tabs>
        <w:suppressAutoHyphens/>
        <w:spacing w:line="276" w:lineRule="auto"/>
        <w:jc w:val="both"/>
        <w:rPr>
          <w:rFonts w:ascii="Arial" w:hAnsi="Arial" w:cs="Arial"/>
          <w:kern w:val="16"/>
          <w:sz w:val="24"/>
          <w:szCs w:val="24"/>
        </w:rPr>
      </w:pPr>
      <w:r w:rsidRPr="00C57DA9">
        <w:rPr>
          <w:rFonts w:ascii="Arial" w:hAnsi="Arial" w:cs="Arial"/>
          <w:kern w:val="16"/>
          <w:sz w:val="24"/>
          <w:szCs w:val="24"/>
        </w:rPr>
        <w:t xml:space="preserve">There is now located </w:t>
      </w:r>
      <w:r w:rsidRPr="00C57DA9">
        <w:rPr>
          <w:rFonts w:ascii="Arial" w:hAnsi="Arial" w:cs="Arial"/>
          <w:sz w:val="24"/>
          <w:szCs w:val="24"/>
        </w:rPr>
        <w:t>on, around, and in the vicinity of the TARGET</w:t>
      </w:r>
      <w:r w:rsidRPr="00C57DA9">
        <w:rPr>
          <w:rFonts w:ascii="Arial" w:hAnsi="Arial" w:cs="Arial"/>
          <w:spacing w:val="-1"/>
          <w:sz w:val="24"/>
          <w:szCs w:val="24"/>
        </w:rPr>
        <w:t xml:space="preserve"> </w:t>
      </w:r>
      <w:r w:rsidRPr="00C57DA9">
        <w:rPr>
          <w:rFonts w:ascii="Arial" w:hAnsi="Arial" w:cs="Arial"/>
          <w:sz w:val="24"/>
          <w:szCs w:val="24"/>
        </w:rPr>
        <w:t>SUBJECT</w:t>
      </w:r>
      <w:r w:rsidRPr="00C57DA9">
        <w:rPr>
          <w:rFonts w:ascii="Arial" w:hAnsi="Arial" w:cs="Arial"/>
          <w:kern w:val="16"/>
          <w:sz w:val="24"/>
          <w:szCs w:val="24"/>
        </w:rPr>
        <w:t>, certain records which would be material evidence in a subsequent criminal prosecution in this state or another.</w:t>
      </w:r>
    </w:p>
    <w:p w14:paraId="6B4B6402" w14:textId="77777777" w:rsidR="004F4899" w:rsidRPr="00C57DA9" w:rsidRDefault="004F4899" w:rsidP="00C57DA9">
      <w:pPr>
        <w:spacing w:line="276" w:lineRule="auto"/>
        <w:jc w:val="both"/>
        <w:rPr>
          <w:rFonts w:ascii="Arial" w:hAnsi="Arial" w:cs="Arial"/>
          <w:sz w:val="24"/>
          <w:szCs w:val="24"/>
        </w:rPr>
      </w:pPr>
    </w:p>
    <w:p w14:paraId="77F7CFE6" w14:textId="649C8FE2" w:rsidR="003C0639" w:rsidRPr="00C57DA9" w:rsidRDefault="003C0639" w:rsidP="00C57DA9">
      <w:pPr>
        <w:spacing w:line="276" w:lineRule="auto"/>
        <w:jc w:val="both"/>
        <w:rPr>
          <w:rFonts w:ascii="Arial" w:hAnsi="Arial" w:cs="Arial"/>
          <w:sz w:val="24"/>
          <w:szCs w:val="24"/>
        </w:rPr>
      </w:pPr>
      <w:r w:rsidRPr="00C57DA9">
        <w:rPr>
          <w:rFonts w:ascii="Arial" w:hAnsi="Arial" w:cs="Arial"/>
          <w:sz w:val="24"/>
          <w:szCs w:val="24"/>
        </w:rPr>
        <w:t xml:space="preserve">For which a search warrant and court order for production of records may be issued upon one or more of the grounds set forth in C.R.S. §16-3-301 </w:t>
      </w:r>
      <w:r w:rsidRPr="00C57DA9">
        <w:rPr>
          <w:rFonts w:ascii="Arial" w:hAnsi="Arial" w:cs="Arial"/>
          <w:kern w:val="16"/>
          <w:sz w:val="24"/>
          <w:szCs w:val="24"/>
        </w:rPr>
        <w:t>§16-3-303.5</w:t>
      </w:r>
      <w:r w:rsidRPr="00C57DA9">
        <w:rPr>
          <w:rFonts w:ascii="Arial" w:hAnsi="Arial" w:cs="Arial"/>
          <w:sz w:val="24"/>
          <w:szCs w:val="24"/>
        </w:rPr>
        <w:t xml:space="preserve"> and Crim. P. 41, namely that this property is designed or intended for use as a means of committing a criminal offense, is or has been used as a means of committing a criminal offense, or would be material evidence in a subsequent criminal prosecution in this state or another state, or which would aid in the detection of the whereabouts of or in the apprehension of a person for whom a lawful arrest warrant is outstanding.</w:t>
      </w:r>
    </w:p>
    <w:p w14:paraId="1A54AA3C" w14:textId="43AC6141" w:rsidR="003C0639" w:rsidRPr="00C57DA9" w:rsidRDefault="003C0639" w:rsidP="00C57DA9">
      <w:pPr>
        <w:spacing w:line="276" w:lineRule="auto"/>
        <w:jc w:val="both"/>
        <w:rPr>
          <w:rFonts w:ascii="Arial" w:hAnsi="Arial" w:cs="Arial"/>
          <w:sz w:val="24"/>
          <w:szCs w:val="24"/>
        </w:rPr>
      </w:pPr>
    </w:p>
    <w:p w14:paraId="4170CEC4" w14:textId="77777777" w:rsidR="00041D94" w:rsidRPr="00C57DA9" w:rsidRDefault="003C0639" w:rsidP="00C57DA9">
      <w:pPr>
        <w:spacing w:line="276" w:lineRule="auto"/>
        <w:jc w:val="both"/>
        <w:rPr>
          <w:rFonts w:ascii="Arial" w:hAnsi="Arial" w:cs="Arial"/>
          <w:sz w:val="24"/>
          <w:szCs w:val="24"/>
        </w:rPr>
      </w:pPr>
      <w:r w:rsidRPr="00C57DA9">
        <w:rPr>
          <w:rFonts w:ascii="Arial" w:hAnsi="Arial" w:cs="Arial"/>
          <w:sz w:val="24"/>
          <w:szCs w:val="24"/>
        </w:rPr>
        <w:t>The facts tending to establish the grounds for issuance of a Search Warrant are as follows:</w:t>
      </w:r>
    </w:p>
    <w:p w14:paraId="1871D6F5" w14:textId="77777777" w:rsidR="00041D94" w:rsidRPr="00C57DA9" w:rsidRDefault="00041D94" w:rsidP="00C57DA9">
      <w:pPr>
        <w:spacing w:line="276" w:lineRule="auto"/>
        <w:jc w:val="both"/>
        <w:rPr>
          <w:rFonts w:ascii="Arial" w:hAnsi="Arial" w:cs="Arial"/>
          <w:sz w:val="24"/>
          <w:szCs w:val="24"/>
        </w:rPr>
      </w:pPr>
    </w:p>
    <w:p w14:paraId="10DA3A79" w14:textId="1FB907ED" w:rsidR="00041D94" w:rsidRPr="00C57DA9" w:rsidRDefault="00041D94" w:rsidP="00C57DA9">
      <w:pPr>
        <w:spacing w:line="276" w:lineRule="auto"/>
        <w:jc w:val="both"/>
        <w:rPr>
          <w:rFonts w:ascii="Arial" w:hAnsi="Arial" w:cs="Arial"/>
          <w:sz w:val="24"/>
          <w:szCs w:val="24"/>
        </w:rPr>
      </w:pPr>
      <w:r w:rsidRPr="00C57DA9">
        <w:rPr>
          <w:rFonts w:ascii="Arial" w:hAnsi="Arial" w:cs="Arial"/>
          <w:sz w:val="24"/>
          <w:szCs w:val="24"/>
        </w:rPr>
        <w:t>Because this Affidavit is being submitted for the limited purpose of securing an order</w:t>
      </w:r>
      <w:r w:rsidRPr="00C57DA9">
        <w:rPr>
          <w:rFonts w:ascii="Arial" w:hAnsi="Arial" w:cs="Arial"/>
          <w:spacing w:val="1"/>
          <w:sz w:val="24"/>
          <w:szCs w:val="24"/>
        </w:rPr>
        <w:t xml:space="preserve"> </w:t>
      </w:r>
      <w:r w:rsidRPr="00C57DA9">
        <w:rPr>
          <w:rFonts w:ascii="Arial" w:hAnsi="Arial" w:cs="Arial"/>
          <w:spacing w:val="-1"/>
          <w:sz w:val="24"/>
          <w:szCs w:val="24"/>
        </w:rPr>
        <w:t>authorizing</w:t>
      </w:r>
      <w:r w:rsidRPr="00C57DA9">
        <w:rPr>
          <w:rFonts w:ascii="Arial" w:hAnsi="Arial" w:cs="Arial"/>
          <w:spacing w:val="-6"/>
          <w:sz w:val="24"/>
          <w:szCs w:val="24"/>
        </w:rPr>
        <w:t xml:space="preserve"> </w:t>
      </w:r>
      <w:r w:rsidRPr="00C57DA9">
        <w:rPr>
          <w:rFonts w:ascii="Arial" w:hAnsi="Arial" w:cs="Arial"/>
          <w:spacing w:val="-1"/>
          <w:sz w:val="24"/>
          <w:szCs w:val="24"/>
        </w:rPr>
        <w:t>the</w:t>
      </w:r>
      <w:r w:rsidRPr="00C57DA9">
        <w:rPr>
          <w:rFonts w:ascii="Arial" w:hAnsi="Arial" w:cs="Arial"/>
          <w:spacing w:val="-6"/>
          <w:sz w:val="24"/>
          <w:szCs w:val="24"/>
        </w:rPr>
        <w:t xml:space="preserve"> </w:t>
      </w:r>
      <w:r w:rsidRPr="00C57DA9">
        <w:rPr>
          <w:rFonts w:ascii="Arial" w:hAnsi="Arial" w:cs="Arial"/>
          <w:spacing w:val="-1"/>
          <w:sz w:val="24"/>
          <w:szCs w:val="24"/>
        </w:rPr>
        <w:t>use</w:t>
      </w:r>
      <w:r w:rsidRPr="00C57DA9">
        <w:rPr>
          <w:rFonts w:ascii="Arial" w:hAnsi="Arial" w:cs="Arial"/>
          <w:spacing w:val="-5"/>
          <w:sz w:val="24"/>
          <w:szCs w:val="24"/>
        </w:rPr>
        <w:t xml:space="preserve"> </w:t>
      </w:r>
      <w:r w:rsidRPr="00C57DA9">
        <w:rPr>
          <w:rFonts w:ascii="Arial" w:hAnsi="Arial" w:cs="Arial"/>
          <w:spacing w:val="-1"/>
          <w:sz w:val="24"/>
          <w:szCs w:val="24"/>
        </w:rPr>
        <w:t>of</w:t>
      </w:r>
      <w:r w:rsidRPr="00C57DA9">
        <w:rPr>
          <w:rFonts w:ascii="Arial" w:hAnsi="Arial" w:cs="Arial"/>
          <w:spacing w:val="-9"/>
          <w:sz w:val="24"/>
          <w:szCs w:val="24"/>
        </w:rPr>
        <w:t xml:space="preserve"> </w:t>
      </w:r>
      <w:r w:rsidRPr="00C57DA9">
        <w:rPr>
          <w:rFonts w:ascii="Arial" w:hAnsi="Arial" w:cs="Arial"/>
          <w:spacing w:val="-1"/>
          <w:sz w:val="24"/>
          <w:szCs w:val="24"/>
        </w:rPr>
        <w:t>a</w:t>
      </w:r>
      <w:r w:rsidRPr="00C57DA9">
        <w:rPr>
          <w:rFonts w:ascii="Arial" w:hAnsi="Arial" w:cs="Arial"/>
          <w:spacing w:val="-5"/>
          <w:sz w:val="24"/>
          <w:szCs w:val="24"/>
        </w:rPr>
        <w:t xml:space="preserve"> </w:t>
      </w:r>
      <w:r w:rsidRPr="00C57DA9">
        <w:rPr>
          <w:rFonts w:ascii="Arial" w:hAnsi="Arial" w:cs="Arial"/>
          <w:spacing w:val="-1"/>
          <w:sz w:val="24"/>
          <w:szCs w:val="24"/>
        </w:rPr>
        <w:t>cell-site</w:t>
      </w:r>
      <w:r w:rsidRPr="00C57DA9">
        <w:rPr>
          <w:rFonts w:ascii="Arial" w:hAnsi="Arial" w:cs="Arial"/>
          <w:spacing w:val="-6"/>
          <w:sz w:val="24"/>
          <w:szCs w:val="24"/>
        </w:rPr>
        <w:t xml:space="preserve"> </w:t>
      </w:r>
      <w:r w:rsidRPr="00C57DA9">
        <w:rPr>
          <w:rFonts w:ascii="Arial" w:hAnsi="Arial" w:cs="Arial"/>
          <w:spacing w:val="-1"/>
          <w:sz w:val="24"/>
          <w:szCs w:val="24"/>
        </w:rPr>
        <w:t>simulator</w:t>
      </w:r>
      <w:r w:rsidRPr="00C57DA9">
        <w:rPr>
          <w:rFonts w:ascii="Arial" w:hAnsi="Arial" w:cs="Arial"/>
          <w:spacing w:val="-7"/>
          <w:sz w:val="24"/>
          <w:szCs w:val="24"/>
        </w:rPr>
        <w:t xml:space="preserve"> </w:t>
      </w:r>
      <w:r w:rsidRPr="00C57DA9">
        <w:rPr>
          <w:rFonts w:ascii="Arial" w:hAnsi="Arial" w:cs="Arial"/>
          <w:spacing w:val="-1"/>
          <w:sz w:val="24"/>
          <w:szCs w:val="24"/>
        </w:rPr>
        <w:t>electronic</w:t>
      </w:r>
      <w:r w:rsidRPr="00C57DA9">
        <w:rPr>
          <w:rFonts w:ascii="Arial" w:hAnsi="Arial" w:cs="Arial"/>
          <w:spacing w:val="-7"/>
          <w:sz w:val="24"/>
          <w:szCs w:val="24"/>
        </w:rPr>
        <w:t xml:space="preserve"> </w:t>
      </w:r>
      <w:r w:rsidRPr="00C57DA9">
        <w:rPr>
          <w:rFonts w:ascii="Arial" w:hAnsi="Arial" w:cs="Arial"/>
          <w:sz w:val="24"/>
          <w:szCs w:val="24"/>
        </w:rPr>
        <w:t>investigative</w:t>
      </w:r>
      <w:r w:rsidRPr="00C57DA9">
        <w:rPr>
          <w:rFonts w:ascii="Arial" w:hAnsi="Arial" w:cs="Arial"/>
          <w:spacing w:val="-8"/>
          <w:sz w:val="24"/>
          <w:szCs w:val="24"/>
        </w:rPr>
        <w:t xml:space="preserve"> </w:t>
      </w:r>
      <w:r w:rsidRPr="00C57DA9">
        <w:rPr>
          <w:rFonts w:ascii="Arial" w:hAnsi="Arial" w:cs="Arial"/>
          <w:sz w:val="24"/>
          <w:szCs w:val="24"/>
        </w:rPr>
        <w:t>device,</w:t>
      </w:r>
      <w:r w:rsidRPr="00C57DA9">
        <w:rPr>
          <w:rFonts w:ascii="Arial" w:hAnsi="Arial" w:cs="Arial"/>
          <w:spacing w:val="-7"/>
          <w:sz w:val="24"/>
          <w:szCs w:val="24"/>
        </w:rPr>
        <w:t xml:space="preserve"> </w:t>
      </w:r>
      <w:r w:rsidRPr="00C57DA9">
        <w:rPr>
          <w:rFonts w:ascii="Arial" w:hAnsi="Arial" w:cs="Arial"/>
          <w:sz w:val="24"/>
          <w:szCs w:val="24"/>
        </w:rPr>
        <w:t>your</w:t>
      </w:r>
      <w:r w:rsidRPr="00C57DA9">
        <w:rPr>
          <w:rFonts w:ascii="Arial" w:hAnsi="Arial" w:cs="Arial"/>
          <w:spacing w:val="-19"/>
          <w:sz w:val="24"/>
          <w:szCs w:val="24"/>
        </w:rPr>
        <w:t xml:space="preserve"> </w:t>
      </w:r>
      <w:r w:rsidRPr="00C57DA9">
        <w:rPr>
          <w:rFonts w:ascii="Arial" w:hAnsi="Arial" w:cs="Arial"/>
          <w:sz w:val="24"/>
          <w:szCs w:val="24"/>
        </w:rPr>
        <w:t>Affiant</w:t>
      </w:r>
      <w:r w:rsidRPr="00C57DA9">
        <w:rPr>
          <w:rFonts w:ascii="Arial" w:hAnsi="Arial" w:cs="Arial"/>
          <w:spacing w:val="-9"/>
          <w:sz w:val="24"/>
          <w:szCs w:val="24"/>
        </w:rPr>
        <w:t xml:space="preserve"> </w:t>
      </w:r>
      <w:r w:rsidRPr="00C57DA9">
        <w:rPr>
          <w:rFonts w:ascii="Arial" w:hAnsi="Arial" w:cs="Arial"/>
          <w:sz w:val="24"/>
          <w:szCs w:val="24"/>
        </w:rPr>
        <w:t>has</w:t>
      </w:r>
      <w:r w:rsidRPr="00C57DA9">
        <w:rPr>
          <w:rFonts w:ascii="Arial" w:hAnsi="Arial" w:cs="Arial"/>
          <w:spacing w:val="-64"/>
          <w:sz w:val="24"/>
          <w:szCs w:val="24"/>
        </w:rPr>
        <w:t xml:space="preserve"> </w:t>
      </w:r>
      <w:r w:rsidRPr="00C57DA9">
        <w:rPr>
          <w:rFonts w:ascii="Arial" w:hAnsi="Arial" w:cs="Arial"/>
          <w:sz w:val="24"/>
          <w:szCs w:val="24"/>
        </w:rPr>
        <w:t>not</w:t>
      </w:r>
      <w:r w:rsidRPr="00C57DA9">
        <w:rPr>
          <w:rFonts w:ascii="Arial" w:hAnsi="Arial" w:cs="Arial"/>
          <w:spacing w:val="-12"/>
          <w:sz w:val="24"/>
          <w:szCs w:val="24"/>
        </w:rPr>
        <w:t xml:space="preserve"> </w:t>
      </w:r>
      <w:r w:rsidRPr="00C57DA9">
        <w:rPr>
          <w:rFonts w:ascii="Arial" w:hAnsi="Arial" w:cs="Arial"/>
          <w:sz w:val="24"/>
          <w:szCs w:val="24"/>
        </w:rPr>
        <w:t>included</w:t>
      </w:r>
      <w:r w:rsidRPr="00C57DA9">
        <w:rPr>
          <w:rFonts w:ascii="Arial" w:hAnsi="Arial" w:cs="Arial"/>
          <w:spacing w:val="-11"/>
          <w:sz w:val="24"/>
          <w:szCs w:val="24"/>
        </w:rPr>
        <w:t xml:space="preserve"> </w:t>
      </w:r>
      <w:r w:rsidRPr="00C57DA9">
        <w:rPr>
          <w:rFonts w:ascii="Arial" w:hAnsi="Arial" w:cs="Arial"/>
          <w:sz w:val="24"/>
          <w:szCs w:val="24"/>
        </w:rPr>
        <w:t>details</w:t>
      </w:r>
      <w:r w:rsidRPr="00C57DA9">
        <w:rPr>
          <w:rFonts w:ascii="Arial" w:hAnsi="Arial" w:cs="Arial"/>
          <w:spacing w:val="-13"/>
          <w:sz w:val="24"/>
          <w:szCs w:val="24"/>
        </w:rPr>
        <w:t xml:space="preserve"> </w:t>
      </w:r>
      <w:r w:rsidRPr="00C57DA9">
        <w:rPr>
          <w:rFonts w:ascii="Arial" w:hAnsi="Arial" w:cs="Arial"/>
          <w:sz w:val="24"/>
          <w:szCs w:val="24"/>
        </w:rPr>
        <w:t>of</w:t>
      </w:r>
      <w:r w:rsidRPr="00C57DA9">
        <w:rPr>
          <w:rFonts w:ascii="Arial" w:hAnsi="Arial" w:cs="Arial"/>
          <w:spacing w:val="-16"/>
          <w:sz w:val="24"/>
          <w:szCs w:val="24"/>
        </w:rPr>
        <w:t xml:space="preserve"> </w:t>
      </w:r>
      <w:r w:rsidRPr="00C57DA9">
        <w:rPr>
          <w:rFonts w:ascii="Arial" w:hAnsi="Arial" w:cs="Arial"/>
          <w:sz w:val="24"/>
          <w:szCs w:val="24"/>
        </w:rPr>
        <w:t>every</w:t>
      </w:r>
      <w:r w:rsidRPr="00C57DA9">
        <w:rPr>
          <w:rFonts w:ascii="Arial" w:hAnsi="Arial" w:cs="Arial"/>
          <w:spacing w:val="-12"/>
          <w:sz w:val="24"/>
          <w:szCs w:val="24"/>
        </w:rPr>
        <w:t xml:space="preserve"> </w:t>
      </w:r>
      <w:r w:rsidRPr="00C57DA9">
        <w:rPr>
          <w:rFonts w:ascii="Arial" w:hAnsi="Arial" w:cs="Arial"/>
          <w:sz w:val="24"/>
          <w:szCs w:val="24"/>
        </w:rPr>
        <w:t>aspect</w:t>
      </w:r>
      <w:r w:rsidRPr="00C57DA9">
        <w:rPr>
          <w:rFonts w:ascii="Arial" w:hAnsi="Arial" w:cs="Arial"/>
          <w:spacing w:val="-14"/>
          <w:sz w:val="24"/>
          <w:szCs w:val="24"/>
        </w:rPr>
        <w:t xml:space="preserve"> </w:t>
      </w:r>
      <w:r w:rsidRPr="00C57DA9">
        <w:rPr>
          <w:rFonts w:ascii="Arial" w:hAnsi="Arial" w:cs="Arial"/>
          <w:sz w:val="24"/>
          <w:szCs w:val="24"/>
        </w:rPr>
        <w:t>of</w:t>
      </w:r>
      <w:r w:rsidRPr="00C57DA9">
        <w:rPr>
          <w:rFonts w:ascii="Arial" w:hAnsi="Arial" w:cs="Arial"/>
          <w:spacing w:val="-11"/>
          <w:sz w:val="24"/>
          <w:szCs w:val="24"/>
        </w:rPr>
        <w:t xml:space="preserve"> </w:t>
      </w:r>
      <w:r w:rsidRPr="00C57DA9">
        <w:rPr>
          <w:rFonts w:ascii="Arial" w:hAnsi="Arial" w:cs="Arial"/>
          <w:sz w:val="24"/>
          <w:szCs w:val="24"/>
        </w:rPr>
        <w:t>this</w:t>
      </w:r>
      <w:r w:rsidRPr="00C57DA9">
        <w:rPr>
          <w:rFonts w:ascii="Arial" w:hAnsi="Arial" w:cs="Arial"/>
          <w:spacing w:val="-12"/>
          <w:sz w:val="24"/>
          <w:szCs w:val="24"/>
        </w:rPr>
        <w:t xml:space="preserve"> </w:t>
      </w:r>
      <w:r w:rsidRPr="00C57DA9">
        <w:rPr>
          <w:rFonts w:ascii="Arial" w:hAnsi="Arial" w:cs="Arial"/>
          <w:sz w:val="24"/>
          <w:szCs w:val="24"/>
        </w:rPr>
        <w:t>investigation</w:t>
      </w:r>
      <w:r w:rsidRPr="00C57DA9">
        <w:rPr>
          <w:rFonts w:ascii="Arial" w:hAnsi="Arial" w:cs="Arial"/>
          <w:spacing w:val="-12"/>
          <w:sz w:val="24"/>
          <w:szCs w:val="24"/>
        </w:rPr>
        <w:t xml:space="preserve"> </w:t>
      </w:r>
      <w:r w:rsidRPr="00C57DA9">
        <w:rPr>
          <w:rFonts w:ascii="Arial" w:hAnsi="Arial" w:cs="Arial"/>
          <w:sz w:val="24"/>
          <w:szCs w:val="24"/>
        </w:rPr>
        <w:t>to</w:t>
      </w:r>
      <w:r w:rsidRPr="00C57DA9">
        <w:rPr>
          <w:rFonts w:ascii="Arial" w:hAnsi="Arial" w:cs="Arial"/>
          <w:spacing w:val="-11"/>
          <w:sz w:val="24"/>
          <w:szCs w:val="24"/>
        </w:rPr>
        <w:t xml:space="preserve"> </w:t>
      </w:r>
      <w:r w:rsidRPr="00C57DA9">
        <w:rPr>
          <w:rFonts w:ascii="Arial" w:hAnsi="Arial" w:cs="Arial"/>
          <w:sz w:val="24"/>
          <w:szCs w:val="24"/>
        </w:rPr>
        <w:t>date.</w:t>
      </w:r>
      <w:r w:rsidRPr="00C57DA9">
        <w:rPr>
          <w:rFonts w:ascii="Arial" w:hAnsi="Arial" w:cs="Arial"/>
          <w:spacing w:val="41"/>
          <w:sz w:val="24"/>
          <w:szCs w:val="24"/>
        </w:rPr>
        <w:t xml:space="preserve"> </w:t>
      </w:r>
      <w:r w:rsidRPr="00C57DA9">
        <w:rPr>
          <w:rFonts w:ascii="Arial" w:hAnsi="Arial" w:cs="Arial"/>
          <w:sz w:val="24"/>
          <w:szCs w:val="24"/>
        </w:rPr>
        <w:t>Facts</w:t>
      </w:r>
      <w:r w:rsidRPr="00C57DA9">
        <w:rPr>
          <w:rFonts w:ascii="Arial" w:hAnsi="Arial" w:cs="Arial"/>
          <w:spacing w:val="-12"/>
          <w:sz w:val="24"/>
          <w:szCs w:val="24"/>
        </w:rPr>
        <w:t xml:space="preserve"> </w:t>
      </w:r>
      <w:r w:rsidRPr="00C57DA9">
        <w:rPr>
          <w:rFonts w:ascii="Arial" w:hAnsi="Arial" w:cs="Arial"/>
          <w:sz w:val="24"/>
          <w:szCs w:val="24"/>
        </w:rPr>
        <w:t>not</w:t>
      </w:r>
      <w:r w:rsidRPr="00C57DA9">
        <w:rPr>
          <w:rFonts w:ascii="Arial" w:hAnsi="Arial" w:cs="Arial"/>
          <w:spacing w:val="-14"/>
          <w:sz w:val="24"/>
          <w:szCs w:val="24"/>
        </w:rPr>
        <w:t xml:space="preserve"> </w:t>
      </w:r>
      <w:r w:rsidRPr="00C57DA9">
        <w:rPr>
          <w:rFonts w:ascii="Arial" w:hAnsi="Arial" w:cs="Arial"/>
          <w:sz w:val="24"/>
          <w:szCs w:val="24"/>
        </w:rPr>
        <w:t>set</w:t>
      </w:r>
      <w:r w:rsidRPr="00C57DA9">
        <w:rPr>
          <w:rFonts w:ascii="Arial" w:hAnsi="Arial" w:cs="Arial"/>
          <w:spacing w:val="-14"/>
          <w:sz w:val="24"/>
          <w:szCs w:val="24"/>
        </w:rPr>
        <w:t xml:space="preserve"> </w:t>
      </w:r>
      <w:r w:rsidRPr="00C57DA9">
        <w:rPr>
          <w:rFonts w:ascii="Arial" w:hAnsi="Arial" w:cs="Arial"/>
          <w:sz w:val="24"/>
          <w:szCs w:val="24"/>
        </w:rPr>
        <w:t>forth</w:t>
      </w:r>
      <w:r w:rsidRPr="00C57DA9">
        <w:rPr>
          <w:rFonts w:ascii="Arial" w:hAnsi="Arial" w:cs="Arial"/>
          <w:spacing w:val="-13"/>
          <w:sz w:val="24"/>
          <w:szCs w:val="24"/>
        </w:rPr>
        <w:t xml:space="preserve"> </w:t>
      </w:r>
      <w:r w:rsidRPr="00C57DA9">
        <w:rPr>
          <w:rFonts w:ascii="Arial" w:hAnsi="Arial" w:cs="Arial"/>
          <w:sz w:val="24"/>
          <w:szCs w:val="24"/>
        </w:rPr>
        <w:t>herein</w:t>
      </w:r>
      <w:r w:rsidRPr="00C57DA9">
        <w:rPr>
          <w:rFonts w:ascii="Arial" w:hAnsi="Arial" w:cs="Arial"/>
          <w:spacing w:val="-65"/>
          <w:sz w:val="24"/>
          <w:szCs w:val="24"/>
        </w:rPr>
        <w:t xml:space="preserve"> </w:t>
      </w:r>
      <w:r w:rsidRPr="00C57DA9">
        <w:rPr>
          <w:rFonts w:ascii="Arial" w:hAnsi="Arial" w:cs="Arial"/>
          <w:sz w:val="24"/>
          <w:szCs w:val="24"/>
        </w:rPr>
        <w:t>are not being relied on in reaching your Affiant’s conclusion that an order should be</w:t>
      </w:r>
      <w:r w:rsidRPr="00C57DA9">
        <w:rPr>
          <w:rFonts w:ascii="Arial" w:hAnsi="Arial" w:cs="Arial"/>
          <w:spacing w:val="1"/>
          <w:sz w:val="24"/>
          <w:szCs w:val="24"/>
        </w:rPr>
        <w:t xml:space="preserve"> </w:t>
      </w:r>
      <w:r w:rsidRPr="00C57DA9">
        <w:rPr>
          <w:rFonts w:ascii="Arial" w:hAnsi="Arial" w:cs="Arial"/>
          <w:sz w:val="24"/>
          <w:szCs w:val="24"/>
        </w:rPr>
        <w:t>issued.</w:t>
      </w:r>
    </w:p>
    <w:p w14:paraId="4A61467E" w14:textId="77777777" w:rsidR="00041D94" w:rsidRPr="00C57DA9" w:rsidRDefault="00041D94" w:rsidP="00C57DA9">
      <w:pPr>
        <w:spacing w:line="276" w:lineRule="auto"/>
        <w:jc w:val="both"/>
        <w:rPr>
          <w:rFonts w:ascii="Arial" w:hAnsi="Arial" w:cs="Arial"/>
          <w:sz w:val="24"/>
          <w:szCs w:val="24"/>
        </w:rPr>
      </w:pPr>
    </w:p>
    <w:p w14:paraId="70E19DC7" w14:textId="5CB906F3" w:rsidR="00592618" w:rsidRPr="00C57DA9" w:rsidRDefault="00592618" w:rsidP="00C57DA9">
      <w:pPr>
        <w:pStyle w:val="BodyText"/>
        <w:spacing w:line="276" w:lineRule="auto"/>
        <w:ind w:right="112"/>
        <w:jc w:val="both"/>
      </w:pPr>
      <w:r w:rsidRPr="00C57DA9">
        <w:rPr>
          <w:spacing w:val="-1"/>
        </w:rPr>
        <w:t>Your</w:t>
      </w:r>
      <w:r w:rsidRPr="00C57DA9">
        <w:rPr>
          <w:spacing w:val="-27"/>
        </w:rPr>
        <w:t xml:space="preserve"> </w:t>
      </w:r>
      <w:r w:rsidRPr="00C57DA9">
        <w:rPr>
          <w:spacing w:val="-1"/>
        </w:rPr>
        <w:t>Affiant,</w:t>
      </w:r>
      <w:r w:rsidRPr="00C57DA9">
        <w:rPr>
          <w:spacing w:val="-16"/>
        </w:rPr>
        <w:t xml:space="preserve"> </w:t>
      </w:r>
      <w:r w:rsidR="00102486" w:rsidRPr="00C57DA9">
        <w:rPr>
          <w:color w:val="FF0000"/>
          <w:kern w:val="16"/>
        </w:rPr>
        <w:t>YOUR NAME HERE</w:t>
      </w:r>
      <w:r w:rsidRPr="00C57DA9">
        <w:rPr>
          <w:spacing w:val="-1"/>
        </w:rPr>
        <w:t>,</w:t>
      </w:r>
      <w:r w:rsidRPr="00C57DA9">
        <w:rPr>
          <w:spacing w:val="-14"/>
        </w:rPr>
        <w:t xml:space="preserve"> </w:t>
      </w:r>
      <w:r w:rsidRPr="00C57DA9">
        <w:rPr>
          <w:spacing w:val="-1"/>
        </w:rPr>
        <w:t>is</w:t>
      </w:r>
      <w:r w:rsidRPr="00C57DA9">
        <w:rPr>
          <w:spacing w:val="-17"/>
        </w:rPr>
        <w:t xml:space="preserve"> </w:t>
      </w:r>
      <w:r w:rsidRPr="00C57DA9">
        <w:rPr>
          <w:spacing w:val="-1"/>
        </w:rPr>
        <w:t>a</w:t>
      </w:r>
      <w:r w:rsidRPr="00C57DA9">
        <w:rPr>
          <w:spacing w:val="-13"/>
        </w:rPr>
        <w:t xml:space="preserve"> </w:t>
      </w:r>
      <w:r w:rsidR="00102486" w:rsidRPr="00C57DA9">
        <w:rPr>
          <w:color w:val="FF0000"/>
          <w:spacing w:val="-1"/>
        </w:rPr>
        <w:t>RANK</w:t>
      </w:r>
      <w:r w:rsidRPr="00C57DA9">
        <w:rPr>
          <w:spacing w:val="-13"/>
        </w:rPr>
        <w:t xml:space="preserve"> </w:t>
      </w:r>
      <w:r w:rsidRPr="00C57DA9">
        <w:rPr>
          <w:spacing w:val="-1"/>
        </w:rPr>
        <w:t>with</w:t>
      </w:r>
      <w:r w:rsidRPr="00C57DA9">
        <w:rPr>
          <w:spacing w:val="-16"/>
        </w:rPr>
        <w:t xml:space="preserve"> </w:t>
      </w:r>
      <w:r w:rsidRPr="00C57DA9">
        <w:rPr>
          <w:spacing w:val="-1"/>
        </w:rPr>
        <w:t>the</w:t>
      </w:r>
      <w:r w:rsidRPr="00C57DA9">
        <w:rPr>
          <w:spacing w:val="-16"/>
        </w:rPr>
        <w:t xml:space="preserve"> </w:t>
      </w:r>
      <w:r w:rsidR="00102486" w:rsidRPr="00C57DA9">
        <w:rPr>
          <w:color w:val="FF0000"/>
          <w:spacing w:val="-1"/>
        </w:rPr>
        <w:t>LAW ENFORCEMENT AGENCY</w:t>
      </w:r>
      <w:r w:rsidRPr="00C57DA9">
        <w:t xml:space="preserve"> is currently assigned to the Northern Colorado Drug Task Force (NCDTF).</w:t>
      </w:r>
      <w:r w:rsidRPr="00C57DA9">
        <w:rPr>
          <w:spacing w:val="1"/>
        </w:rPr>
        <w:t xml:space="preserve"> </w:t>
      </w:r>
      <w:r w:rsidRPr="00C57DA9">
        <w:t>Your</w:t>
      </w:r>
      <w:r w:rsidRPr="00C57DA9">
        <w:rPr>
          <w:spacing w:val="1"/>
        </w:rPr>
        <w:t xml:space="preserve"> </w:t>
      </w:r>
      <w:r w:rsidRPr="00C57DA9">
        <w:t>Affiant has been trained at the state and local levels with regard to my duties and is</w:t>
      </w:r>
      <w:r w:rsidRPr="00C57DA9">
        <w:rPr>
          <w:spacing w:val="1"/>
        </w:rPr>
        <w:t xml:space="preserve"> </w:t>
      </w:r>
      <w:r w:rsidRPr="00C57DA9">
        <w:t>authorized</w:t>
      </w:r>
      <w:r w:rsidRPr="00C57DA9">
        <w:rPr>
          <w:spacing w:val="-3"/>
        </w:rPr>
        <w:t xml:space="preserve"> </w:t>
      </w:r>
      <w:r w:rsidRPr="00C57DA9">
        <w:t>by</w:t>
      </w:r>
      <w:r w:rsidRPr="00C57DA9">
        <w:rPr>
          <w:spacing w:val="-1"/>
        </w:rPr>
        <w:t xml:space="preserve"> </w:t>
      </w:r>
      <w:r w:rsidRPr="00C57DA9">
        <w:t>law</w:t>
      </w:r>
      <w:r w:rsidRPr="00C57DA9">
        <w:rPr>
          <w:spacing w:val="-1"/>
        </w:rPr>
        <w:t xml:space="preserve"> </w:t>
      </w:r>
      <w:r w:rsidRPr="00C57DA9">
        <w:t>to</w:t>
      </w:r>
      <w:r w:rsidRPr="00C57DA9">
        <w:rPr>
          <w:spacing w:val="-1"/>
        </w:rPr>
        <w:t xml:space="preserve"> </w:t>
      </w:r>
      <w:r w:rsidRPr="00C57DA9">
        <w:t>execute</w:t>
      </w:r>
      <w:r w:rsidRPr="00C57DA9">
        <w:rPr>
          <w:spacing w:val="-2"/>
        </w:rPr>
        <w:t xml:space="preserve"> </w:t>
      </w:r>
      <w:r w:rsidRPr="00C57DA9">
        <w:t>search</w:t>
      </w:r>
      <w:r w:rsidRPr="00C57DA9">
        <w:rPr>
          <w:spacing w:val="-2"/>
        </w:rPr>
        <w:t xml:space="preserve"> </w:t>
      </w:r>
      <w:r w:rsidRPr="00C57DA9">
        <w:t xml:space="preserve">and </w:t>
      </w:r>
      <w:r w:rsidRPr="00C57DA9">
        <w:lastRenderedPageBreak/>
        <w:t>arrest</w:t>
      </w:r>
      <w:r w:rsidRPr="00C57DA9">
        <w:rPr>
          <w:spacing w:val="-1"/>
        </w:rPr>
        <w:t xml:space="preserve"> </w:t>
      </w:r>
      <w:r w:rsidRPr="00C57DA9">
        <w:t>warrants</w:t>
      </w:r>
      <w:r w:rsidRPr="00C57DA9">
        <w:rPr>
          <w:spacing w:val="-1"/>
        </w:rPr>
        <w:t xml:space="preserve"> </w:t>
      </w:r>
      <w:r w:rsidRPr="00C57DA9">
        <w:t>in</w:t>
      </w:r>
      <w:r w:rsidRPr="00C57DA9">
        <w:rPr>
          <w:spacing w:val="-2"/>
        </w:rPr>
        <w:t xml:space="preserve"> </w:t>
      </w:r>
      <w:r w:rsidRPr="00C57DA9">
        <w:t>the state</w:t>
      </w:r>
      <w:r w:rsidRPr="00C57DA9">
        <w:rPr>
          <w:spacing w:val="-3"/>
        </w:rPr>
        <w:t xml:space="preserve"> </w:t>
      </w:r>
      <w:r w:rsidRPr="00C57DA9">
        <w:t>of</w:t>
      </w:r>
      <w:r w:rsidRPr="00C57DA9">
        <w:rPr>
          <w:spacing w:val="-1"/>
        </w:rPr>
        <w:t xml:space="preserve"> </w:t>
      </w:r>
      <w:r w:rsidRPr="00C57DA9">
        <w:t>Colorado.</w:t>
      </w:r>
    </w:p>
    <w:p w14:paraId="1A6ED581" w14:textId="754BD2DE" w:rsidR="00592618" w:rsidRPr="00C57DA9" w:rsidRDefault="00592618" w:rsidP="00C57DA9">
      <w:pPr>
        <w:pStyle w:val="BodyText"/>
        <w:spacing w:line="276" w:lineRule="auto"/>
        <w:jc w:val="both"/>
      </w:pPr>
    </w:p>
    <w:p w14:paraId="78E59059" w14:textId="3030E3AD" w:rsidR="003C0639" w:rsidRPr="00C57DA9" w:rsidRDefault="003C0639" w:rsidP="00C57DA9">
      <w:pPr>
        <w:pStyle w:val="BodyText"/>
        <w:spacing w:line="276" w:lineRule="auto"/>
        <w:jc w:val="both"/>
      </w:pPr>
      <w:r w:rsidRPr="00C57DA9">
        <w:rPr>
          <w:color w:val="FF0000"/>
        </w:rPr>
        <w:t>BACKGROUND OF AFFIANT</w:t>
      </w:r>
    </w:p>
    <w:p w14:paraId="30B1CDCC" w14:textId="1DECE550" w:rsidR="003C0639" w:rsidRDefault="003C0639" w:rsidP="00C57DA9">
      <w:pPr>
        <w:pStyle w:val="BodyText"/>
        <w:spacing w:line="276" w:lineRule="auto"/>
        <w:jc w:val="both"/>
      </w:pPr>
    </w:p>
    <w:p w14:paraId="5A15B032" w14:textId="77777777" w:rsidR="00442944" w:rsidRPr="00C57DA9" w:rsidRDefault="00442944" w:rsidP="00442944">
      <w:pPr>
        <w:pStyle w:val="BodyText"/>
        <w:spacing w:line="276" w:lineRule="auto"/>
        <w:jc w:val="both"/>
      </w:pPr>
    </w:p>
    <w:p w14:paraId="0D155FAF" w14:textId="77777777" w:rsidR="00442944" w:rsidRPr="00C57DA9" w:rsidRDefault="00442944" w:rsidP="00442944">
      <w:pPr>
        <w:pStyle w:val="BodyText"/>
        <w:spacing w:line="276" w:lineRule="auto"/>
        <w:jc w:val="center"/>
        <w:rPr>
          <w:b/>
          <w:bCs/>
        </w:rPr>
      </w:pPr>
      <w:r w:rsidRPr="00C57DA9">
        <w:rPr>
          <w:b/>
          <w:bCs/>
        </w:rPr>
        <w:t>Cell-Site Simulator</w:t>
      </w:r>
    </w:p>
    <w:p w14:paraId="0804772C" w14:textId="77777777" w:rsidR="00442944" w:rsidRPr="00C57DA9" w:rsidRDefault="00442944" w:rsidP="00442944">
      <w:pPr>
        <w:pStyle w:val="BodyText"/>
        <w:spacing w:line="276" w:lineRule="auto"/>
        <w:jc w:val="both"/>
      </w:pPr>
    </w:p>
    <w:p w14:paraId="2E5C881C" w14:textId="77777777" w:rsidR="00442944" w:rsidRPr="00C57DA9" w:rsidRDefault="00442944" w:rsidP="00442944">
      <w:pPr>
        <w:spacing w:line="276" w:lineRule="auto"/>
        <w:jc w:val="both"/>
        <w:rPr>
          <w:rFonts w:ascii="Arial" w:hAnsi="Arial" w:cs="Arial"/>
          <w:color w:val="0070C0"/>
          <w:kern w:val="16"/>
          <w:sz w:val="24"/>
          <w:szCs w:val="24"/>
        </w:rPr>
      </w:pPr>
      <w:r w:rsidRPr="00C57DA9">
        <w:rPr>
          <w:rFonts w:ascii="Arial" w:hAnsi="Arial" w:cs="Arial"/>
          <w:color w:val="0070C0"/>
          <w:kern w:val="16"/>
          <w:sz w:val="24"/>
          <w:szCs w:val="24"/>
        </w:rPr>
        <w:t xml:space="preserve">Through my official law enforcement training, education, and experience, your Affiant knows that cellular phones and other cellular telecommunication devices communicate wirelessly across a network of cellular infrastructure, including towers that route and connect individual communications. When sending or receiving a communication, a cellular device broadcasts certain signals to the cellular tower that is routing its communication.  These signals include a cellular device’s unique identifiers.  Law enforcement investigators has the ability to use an investigative device, a </w:t>
      </w:r>
      <w:r w:rsidRPr="00C57DA9">
        <w:rPr>
          <w:rFonts w:ascii="Arial" w:hAnsi="Arial" w:cs="Arial"/>
          <w:color w:val="0070C0"/>
          <w:sz w:val="24"/>
          <w:szCs w:val="24"/>
        </w:rPr>
        <w:t>cell-site simulator electronic investigative</w:t>
      </w:r>
      <w:r w:rsidRPr="00C57DA9">
        <w:rPr>
          <w:rFonts w:ascii="Arial" w:hAnsi="Arial" w:cs="Arial"/>
          <w:color w:val="0070C0"/>
          <w:spacing w:val="1"/>
          <w:sz w:val="24"/>
          <w:szCs w:val="24"/>
        </w:rPr>
        <w:t xml:space="preserve"> </w:t>
      </w:r>
      <w:r w:rsidRPr="00C57DA9">
        <w:rPr>
          <w:rFonts w:ascii="Arial" w:hAnsi="Arial" w:cs="Arial"/>
          <w:color w:val="0070C0"/>
          <w:sz w:val="24"/>
          <w:szCs w:val="24"/>
        </w:rPr>
        <w:t>device</w:t>
      </w:r>
      <w:r w:rsidRPr="00C57DA9">
        <w:rPr>
          <w:rFonts w:ascii="Arial" w:hAnsi="Arial" w:cs="Arial"/>
          <w:color w:val="0070C0"/>
          <w:kern w:val="16"/>
          <w:sz w:val="24"/>
          <w:szCs w:val="24"/>
        </w:rPr>
        <w:t>, capable of both sending signals that will be received by the target cell phone and of receiving signals from nearby cellular devices, including the target cell phone. Such a device may function in some respects like a cellular tower except that it will not be connected to a cellular network and cannot be used by a cell phone to communicate with others. The device may send a signal to the target cell phone and thereby prompt it to send signals that include the unique identifier of the device.  Your Affiant advises the Court that the implementation of any and all of the investigative techniques referenced on the subject telephone will in no way allow the monitoring or recording of any content or conversations.</w:t>
      </w:r>
    </w:p>
    <w:p w14:paraId="2EDE6BB2" w14:textId="77777777" w:rsidR="00442944" w:rsidRPr="00C57DA9" w:rsidRDefault="00442944" w:rsidP="00442944">
      <w:pPr>
        <w:spacing w:line="276" w:lineRule="auto"/>
        <w:jc w:val="both"/>
        <w:rPr>
          <w:rFonts w:ascii="Arial" w:hAnsi="Arial" w:cs="Arial"/>
          <w:color w:val="0070C0"/>
          <w:sz w:val="24"/>
          <w:szCs w:val="24"/>
        </w:rPr>
      </w:pPr>
    </w:p>
    <w:p w14:paraId="25D6571E" w14:textId="7081588E" w:rsidR="00442944" w:rsidRPr="00C57DA9" w:rsidRDefault="00442944" w:rsidP="00442944">
      <w:pPr>
        <w:pStyle w:val="BodyText"/>
        <w:spacing w:line="276" w:lineRule="auto"/>
        <w:ind w:right="114"/>
        <w:jc w:val="both"/>
        <w:rPr>
          <w:color w:val="0070C0"/>
        </w:rPr>
      </w:pPr>
      <w:bookmarkStart w:id="6" w:name="_Hlk75873285"/>
      <w:r w:rsidRPr="00C57DA9">
        <w:rPr>
          <w:color w:val="0070C0"/>
        </w:rPr>
        <w:t xml:space="preserve">Based on the </w:t>
      </w:r>
      <w:r>
        <w:rPr>
          <w:color w:val="0070C0"/>
        </w:rPr>
        <w:t>below</w:t>
      </w:r>
      <w:r w:rsidRPr="00C57DA9">
        <w:rPr>
          <w:color w:val="0070C0"/>
        </w:rPr>
        <w:t>-referenced information, your Affiant believes that TARGET SUBJECT</w:t>
      </w:r>
      <w:r w:rsidRPr="00C57DA9">
        <w:rPr>
          <w:color w:val="0070C0"/>
          <w:spacing w:val="-9"/>
        </w:rPr>
        <w:t xml:space="preserve"> </w:t>
      </w:r>
      <w:r w:rsidRPr="00C57DA9">
        <w:rPr>
          <w:color w:val="0070C0"/>
        </w:rPr>
        <w:t>is</w:t>
      </w:r>
      <w:r w:rsidRPr="00C57DA9">
        <w:rPr>
          <w:color w:val="0070C0"/>
          <w:spacing w:val="-10"/>
        </w:rPr>
        <w:t xml:space="preserve"> </w:t>
      </w:r>
      <w:r w:rsidRPr="00C57DA9">
        <w:rPr>
          <w:color w:val="0070C0"/>
        </w:rPr>
        <w:t>using</w:t>
      </w:r>
      <w:r w:rsidRPr="00C57DA9">
        <w:rPr>
          <w:color w:val="0070C0"/>
          <w:spacing w:val="-9"/>
        </w:rPr>
        <w:t xml:space="preserve"> </w:t>
      </w:r>
      <w:r w:rsidRPr="00C57DA9">
        <w:rPr>
          <w:color w:val="0070C0"/>
        </w:rPr>
        <w:t>an</w:t>
      </w:r>
      <w:r w:rsidRPr="00C57DA9">
        <w:rPr>
          <w:color w:val="0070C0"/>
          <w:spacing w:val="-11"/>
        </w:rPr>
        <w:t xml:space="preserve"> </w:t>
      </w:r>
      <w:r w:rsidRPr="00C57DA9">
        <w:rPr>
          <w:color w:val="0070C0"/>
        </w:rPr>
        <w:t>unknown</w:t>
      </w:r>
      <w:r w:rsidRPr="00C57DA9">
        <w:rPr>
          <w:color w:val="0070C0"/>
          <w:spacing w:val="-9"/>
        </w:rPr>
        <w:t xml:space="preserve"> </w:t>
      </w:r>
      <w:r w:rsidRPr="00C57DA9">
        <w:rPr>
          <w:color w:val="0070C0"/>
        </w:rPr>
        <w:t>new</w:t>
      </w:r>
      <w:r w:rsidRPr="00C57DA9">
        <w:rPr>
          <w:color w:val="0070C0"/>
          <w:spacing w:val="-11"/>
        </w:rPr>
        <w:t xml:space="preserve"> </w:t>
      </w:r>
      <w:r w:rsidRPr="00C57DA9">
        <w:rPr>
          <w:color w:val="0070C0"/>
        </w:rPr>
        <w:t>cellular</w:t>
      </w:r>
      <w:r w:rsidRPr="00C57DA9">
        <w:rPr>
          <w:color w:val="0070C0"/>
          <w:spacing w:val="-13"/>
        </w:rPr>
        <w:t xml:space="preserve"> </w:t>
      </w:r>
      <w:r w:rsidRPr="00C57DA9">
        <w:rPr>
          <w:color w:val="0070C0"/>
        </w:rPr>
        <w:t>device</w:t>
      </w:r>
      <w:r w:rsidRPr="00C57DA9">
        <w:rPr>
          <w:color w:val="0070C0"/>
          <w:spacing w:val="-8"/>
        </w:rPr>
        <w:t xml:space="preserve"> </w:t>
      </w:r>
      <w:r w:rsidRPr="00C57DA9">
        <w:rPr>
          <w:color w:val="0070C0"/>
        </w:rPr>
        <w:t>to</w:t>
      </w:r>
      <w:r w:rsidRPr="00C57DA9">
        <w:rPr>
          <w:color w:val="0070C0"/>
          <w:spacing w:val="-9"/>
        </w:rPr>
        <w:t xml:space="preserve"> </w:t>
      </w:r>
      <w:r w:rsidRPr="00C57DA9">
        <w:rPr>
          <w:color w:val="0070C0"/>
        </w:rPr>
        <w:t>continue</w:t>
      </w:r>
      <w:r w:rsidRPr="00C57DA9">
        <w:rPr>
          <w:color w:val="0070C0"/>
          <w:spacing w:val="-9"/>
        </w:rPr>
        <w:t xml:space="preserve"> </w:t>
      </w:r>
      <w:r w:rsidRPr="00C57DA9">
        <w:rPr>
          <w:color w:val="0070C0"/>
        </w:rPr>
        <w:t>his</w:t>
      </w:r>
      <w:r w:rsidRPr="00C57DA9">
        <w:rPr>
          <w:color w:val="0070C0"/>
          <w:spacing w:val="-10"/>
        </w:rPr>
        <w:t xml:space="preserve"> </w:t>
      </w:r>
      <w:r w:rsidRPr="00C57DA9">
        <w:rPr>
          <w:color w:val="0070C0"/>
        </w:rPr>
        <w:t>illegal</w:t>
      </w:r>
      <w:r w:rsidRPr="00C57DA9">
        <w:rPr>
          <w:color w:val="0070C0"/>
          <w:spacing w:val="-10"/>
        </w:rPr>
        <w:t xml:space="preserve"> </w:t>
      </w:r>
      <w:r w:rsidRPr="00C57DA9">
        <w:rPr>
          <w:color w:val="0070C0"/>
        </w:rPr>
        <w:t>drug</w:t>
      </w:r>
      <w:r w:rsidRPr="00C57DA9">
        <w:rPr>
          <w:color w:val="0070C0"/>
          <w:spacing w:val="-9"/>
        </w:rPr>
        <w:t xml:space="preserve"> </w:t>
      </w:r>
      <w:r w:rsidRPr="00C57DA9">
        <w:rPr>
          <w:color w:val="0070C0"/>
        </w:rPr>
        <w:t>trafficking</w:t>
      </w:r>
      <w:r w:rsidRPr="00C57DA9">
        <w:rPr>
          <w:color w:val="0070C0"/>
          <w:spacing w:val="-64"/>
        </w:rPr>
        <w:t xml:space="preserve"> </w:t>
      </w:r>
      <w:r w:rsidRPr="00C57DA9">
        <w:rPr>
          <w:color w:val="0070C0"/>
          <w:spacing w:val="-1"/>
        </w:rPr>
        <w:t xml:space="preserve">activity. Your Affiant believes that by utilizing </w:t>
      </w:r>
      <w:r w:rsidRPr="00C57DA9">
        <w:rPr>
          <w:color w:val="0070C0"/>
        </w:rPr>
        <w:t>a cell-site simulator electronic investigative</w:t>
      </w:r>
      <w:r w:rsidRPr="00C57DA9">
        <w:rPr>
          <w:color w:val="0070C0"/>
          <w:spacing w:val="1"/>
        </w:rPr>
        <w:t xml:space="preserve"> </w:t>
      </w:r>
      <w:r w:rsidRPr="00C57DA9">
        <w:rPr>
          <w:color w:val="0070C0"/>
        </w:rPr>
        <w:t>device,</w:t>
      </w:r>
      <w:r w:rsidRPr="00C57DA9">
        <w:rPr>
          <w:color w:val="0070C0"/>
          <w:spacing w:val="-13"/>
        </w:rPr>
        <w:t xml:space="preserve"> </w:t>
      </w:r>
      <w:r w:rsidRPr="00C57DA9">
        <w:rPr>
          <w:color w:val="0070C0"/>
        </w:rPr>
        <w:t>investigators</w:t>
      </w:r>
      <w:r w:rsidRPr="00C57DA9">
        <w:rPr>
          <w:color w:val="0070C0"/>
          <w:spacing w:val="-13"/>
        </w:rPr>
        <w:t xml:space="preserve"> </w:t>
      </w:r>
      <w:r w:rsidRPr="00C57DA9">
        <w:rPr>
          <w:color w:val="0070C0"/>
        </w:rPr>
        <w:t>will</w:t>
      </w:r>
      <w:r w:rsidRPr="00C57DA9">
        <w:rPr>
          <w:color w:val="0070C0"/>
          <w:spacing w:val="-13"/>
        </w:rPr>
        <w:t xml:space="preserve"> </w:t>
      </w:r>
      <w:r w:rsidRPr="00C57DA9">
        <w:rPr>
          <w:color w:val="0070C0"/>
        </w:rPr>
        <w:t>be</w:t>
      </w:r>
      <w:r w:rsidRPr="00C57DA9">
        <w:rPr>
          <w:color w:val="0070C0"/>
          <w:spacing w:val="-12"/>
        </w:rPr>
        <w:t xml:space="preserve"> </w:t>
      </w:r>
      <w:r w:rsidRPr="00C57DA9">
        <w:rPr>
          <w:color w:val="0070C0"/>
        </w:rPr>
        <w:t>able</w:t>
      </w:r>
      <w:r w:rsidRPr="00C57DA9">
        <w:rPr>
          <w:color w:val="0070C0"/>
          <w:spacing w:val="-13"/>
        </w:rPr>
        <w:t xml:space="preserve"> </w:t>
      </w:r>
      <w:r w:rsidRPr="00C57DA9">
        <w:rPr>
          <w:color w:val="0070C0"/>
        </w:rPr>
        <w:t>to</w:t>
      </w:r>
      <w:r w:rsidRPr="00C57DA9">
        <w:rPr>
          <w:color w:val="0070C0"/>
          <w:spacing w:val="-12"/>
        </w:rPr>
        <w:t xml:space="preserve"> </w:t>
      </w:r>
      <w:r w:rsidRPr="00C57DA9">
        <w:rPr>
          <w:color w:val="0070C0"/>
        </w:rPr>
        <w:t>identify</w:t>
      </w:r>
      <w:r w:rsidRPr="00C57DA9">
        <w:rPr>
          <w:color w:val="0070C0"/>
          <w:spacing w:val="-13"/>
        </w:rPr>
        <w:t xml:space="preserve"> </w:t>
      </w:r>
      <w:r w:rsidRPr="00C57DA9">
        <w:rPr>
          <w:color w:val="0070C0"/>
        </w:rPr>
        <w:t>new</w:t>
      </w:r>
      <w:r w:rsidRPr="00C57DA9">
        <w:rPr>
          <w:color w:val="0070C0"/>
          <w:spacing w:val="-13"/>
        </w:rPr>
        <w:t xml:space="preserve"> </w:t>
      </w:r>
      <w:r w:rsidRPr="00C57DA9">
        <w:rPr>
          <w:color w:val="0070C0"/>
        </w:rPr>
        <w:t>phone</w:t>
      </w:r>
      <w:r w:rsidRPr="00C57DA9">
        <w:rPr>
          <w:color w:val="0070C0"/>
          <w:spacing w:val="-15"/>
        </w:rPr>
        <w:t xml:space="preserve"> </w:t>
      </w:r>
      <w:r w:rsidRPr="00C57DA9">
        <w:rPr>
          <w:color w:val="0070C0"/>
        </w:rPr>
        <w:t>number(s)</w:t>
      </w:r>
      <w:r w:rsidRPr="00C57DA9">
        <w:rPr>
          <w:color w:val="0070C0"/>
          <w:spacing w:val="-13"/>
        </w:rPr>
        <w:t xml:space="preserve"> </w:t>
      </w:r>
      <w:r w:rsidRPr="00C57DA9">
        <w:rPr>
          <w:color w:val="0070C0"/>
        </w:rPr>
        <w:t>which</w:t>
      </w:r>
      <w:r w:rsidRPr="00C57DA9">
        <w:rPr>
          <w:color w:val="0070C0"/>
          <w:spacing w:val="-12"/>
        </w:rPr>
        <w:t xml:space="preserve"> </w:t>
      </w:r>
      <w:r w:rsidRPr="00C57DA9">
        <w:rPr>
          <w:color w:val="0070C0"/>
        </w:rPr>
        <w:t>are</w:t>
      </w:r>
      <w:r w:rsidRPr="00C57DA9">
        <w:rPr>
          <w:color w:val="0070C0"/>
          <w:spacing w:val="-12"/>
        </w:rPr>
        <w:t xml:space="preserve"> </w:t>
      </w:r>
      <w:r w:rsidRPr="00C57DA9">
        <w:rPr>
          <w:color w:val="0070C0"/>
        </w:rPr>
        <w:t>being</w:t>
      </w:r>
      <w:r w:rsidRPr="00C57DA9">
        <w:rPr>
          <w:color w:val="0070C0"/>
          <w:spacing w:val="-15"/>
        </w:rPr>
        <w:t xml:space="preserve"> </w:t>
      </w:r>
      <w:r w:rsidRPr="00C57DA9">
        <w:rPr>
          <w:color w:val="0070C0"/>
        </w:rPr>
        <w:t>utilized</w:t>
      </w:r>
      <w:r w:rsidRPr="00C57DA9">
        <w:rPr>
          <w:color w:val="0070C0"/>
          <w:spacing w:val="-64"/>
        </w:rPr>
        <w:t xml:space="preserve"> </w:t>
      </w:r>
      <w:r w:rsidRPr="00C57DA9">
        <w:rPr>
          <w:color w:val="0070C0"/>
        </w:rPr>
        <w:t>by</w:t>
      </w:r>
      <w:r w:rsidRPr="00C57DA9">
        <w:rPr>
          <w:color w:val="0070C0"/>
          <w:spacing w:val="-2"/>
        </w:rPr>
        <w:t xml:space="preserve"> </w:t>
      </w:r>
      <w:r w:rsidRPr="00C57DA9">
        <w:rPr>
          <w:color w:val="0070C0"/>
        </w:rPr>
        <w:t>TARGET SUBJECT</w:t>
      </w:r>
      <w:r w:rsidRPr="00C57DA9">
        <w:rPr>
          <w:color w:val="0070C0"/>
          <w:spacing w:val="-1"/>
        </w:rPr>
        <w:t xml:space="preserve"> </w:t>
      </w:r>
      <w:r w:rsidRPr="00C57DA9">
        <w:rPr>
          <w:color w:val="0070C0"/>
        </w:rPr>
        <w:t>to</w:t>
      </w:r>
      <w:r w:rsidRPr="00C57DA9">
        <w:rPr>
          <w:color w:val="0070C0"/>
          <w:spacing w:val="-1"/>
        </w:rPr>
        <w:t xml:space="preserve"> </w:t>
      </w:r>
      <w:r w:rsidRPr="00C57DA9">
        <w:rPr>
          <w:color w:val="0070C0"/>
        </w:rPr>
        <w:t>facilitate</w:t>
      </w:r>
      <w:r w:rsidRPr="00C57DA9">
        <w:rPr>
          <w:color w:val="0070C0"/>
          <w:spacing w:val="-2"/>
        </w:rPr>
        <w:t xml:space="preserve"> </w:t>
      </w:r>
      <w:r w:rsidRPr="00C57DA9">
        <w:rPr>
          <w:color w:val="0070C0"/>
        </w:rPr>
        <w:t>his</w:t>
      </w:r>
      <w:r w:rsidRPr="00C57DA9">
        <w:rPr>
          <w:color w:val="0070C0"/>
          <w:spacing w:val="-2"/>
        </w:rPr>
        <w:t xml:space="preserve"> </w:t>
      </w:r>
      <w:r w:rsidRPr="00C57DA9">
        <w:rPr>
          <w:color w:val="0070C0"/>
        </w:rPr>
        <w:t>illegal</w:t>
      </w:r>
      <w:r w:rsidRPr="00C57DA9">
        <w:rPr>
          <w:color w:val="0070C0"/>
          <w:spacing w:val="-3"/>
        </w:rPr>
        <w:t xml:space="preserve"> </w:t>
      </w:r>
      <w:r w:rsidRPr="00C57DA9">
        <w:rPr>
          <w:color w:val="0070C0"/>
        </w:rPr>
        <w:t>drug trafficking</w:t>
      </w:r>
      <w:r w:rsidRPr="00C57DA9">
        <w:rPr>
          <w:color w:val="0070C0"/>
          <w:spacing w:val="-1"/>
        </w:rPr>
        <w:t xml:space="preserve"> </w:t>
      </w:r>
      <w:r w:rsidRPr="00C57DA9">
        <w:rPr>
          <w:color w:val="0070C0"/>
        </w:rPr>
        <w:t>activity.</w:t>
      </w:r>
      <w:bookmarkEnd w:id="6"/>
    </w:p>
    <w:p w14:paraId="2AD8F05E" w14:textId="77777777" w:rsidR="00442944" w:rsidRPr="00C57DA9" w:rsidRDefault="00442944" w:rsidP="00442944">
      <w:pPr>
        <w:pStyle w:val="BodyText"/>
        <w:spacing w:line="276" w:lineRule="auto"/>
        <w:ind w:right="114"/>
        <w:jc w:val="both"/>
        <w:rPr>
          <w:color w:val="0070C0"/>
        </w:rPr>
      </w:pPr>
    </w:p>
    <w:p w14:paraId="5F8A1126" w14:textId="77777777" w:rsidR="00442944" w:rsidRPr="00C57DA9" w:rsidRDefault="00442944" w:rsidP="00442944">
      <w:pPr>
        <w:pStyle w:val="BodyText"/>
        <w:spacing w:line="276" w:lineRule="auto"/>
        <w:ind w:right="114"/>
        <w:jc w:val="both"/>
        <w:rPr>
          <w:color w:val="0070C0"/>
          <w:spacing w:val="-64"/>
        </w:rPr>
      </w:pPr>
      <w:r w:rsidRPr="00C57DA9">
        <w:rPr>
          <w:color w:val="0070C0"/>
        </w:rPr>
        <w:t>Law enforcement officers and investigators will use this investigative device when they</w:t>
      </w:r>
      <w:r w:rsidRPr="00C57DA9">
        <w:rPr>
          <w:color w:val="0070C0"/>
          <w:spacing w:val="1"/>
        </w:rPr>
        <w:t xml:space="preserve"> </w:t>
      </w:r>
      <w:r w:rsidRPr="00C57DA9">
        <w:rPr>
          <w:color w:val="0070C0"/>
        </w:rPr>
        <w:t>have</w:t>
      </w:r>
      <w:r w:rsidRPr="00C57DA9">
        <w:rPr>
          <w:color w:val="0070C0"/>
          <w:spacing w:val="1"/>
        </w:rPr>
        <w:t xml:space="preserve"> </w:t>
      </w:r>
      <w:r w:rsidRPr="00C57DA9">
        <w:rPr>
          <w:color w:val="0070C0"/>
        </w:rPr>
        <w:t>reason</w:t>
      </w:r>
      <w:r w:rsidRPr="00C57DA9">
        <w:rPr>
          <w:color w:val="0070C0"/>
          <w:spacing w:val="1"/>
        </w:rPr>
        <w:t xml:space="preserve"> </w:t>
      </w:r>
      <w:r w:rsidRPr="00C57DA9">
        <w:rPr>
          <w:color w:val="0070C0"/>
        </w:rPr>
        <w:t>to</w:t>
      </w:r>
      <w:r w:rsidRPr="00C57DA9">
        <w:rPr>
          <w:color w:val="0070C0"/>
          <w:spacing w:val="1"/>
        </w:rPr>
        <w:t xml:space="preserve"> </w:t>
      </w:r>
      <w:r w:rsidRPr="00C57DA9">
        <w:rPr>
          <w:color w:val="0070C0"/>
        </w:rPr>
        <w:t>believe</w:t>
      </w:r>
      <w:r w:rsidRPr="00C57DA9">
        <w:rPr>
          <w:color w:val="0070C0"/>
          <w:spacing w:val="1"/>
        </w:rPr>
        <w:t xml:space="preserve"> </w:t>
      </w:r>
      <w:r w:rsidRPr="00C57DA9">
        <w:rPr>
          <w:color w:val="0070C0"/>
        </w:rPr>
        <w:t>that</w:t>
      </w:r>
      <w:r w:rsidRPr="00C57DA9">
        <w:rPr>
          <w:color w:val="0070C0"/>
          <w:spacing w:val="1"/>
        </w:rPr>
        <w:t xml:space="preserve"> </w:t>
      </w:r>
      <w:r w:rsidRPr="00C57DA9">
        <w:rPr>
          <w:color w:val="0070C0"/>
        </w:rPr>
        <w:t>the</w:t>
      </w:r>
      <w:r w:rsidRPr="00C57DA9">
        <w:rPr>
          <w:color w:val="0070C0"/>
          <w:spacing w:val="1"/>
        </w:rPr>
        <w:t xml:space="preserve"> </w:t>
      </w:r>
      <w:r w:rsidRPr="00C57DA9">
        <w:rPr>
          <w:color w:val="0070C0"/>
        </w:rPr>
        <w:t>persons</w:t>
      </w:r>
      <w:r w:rsidRPr="00C57DA9">
        <w:rPr>
          <w:color w:val="0070C0"/>
          <w:spacing w:val="1"/>
        </w:rPr>
        <w:t xml:space="preserve"> </w:t>
      </w:r>
      <w:r w:rsidRPr="00C57DA9">
        <w:rPr>
          <w:color w:val="0070C0"/>
        </w:rPr>
        <w:t>who</w:t>
      </w:r>
      <w:r w:rsidRPr="00C57DA9">
        <w:rPr>
          <w:color w:val="0070C0"/>
          <w:spacing w:val="1"/>
        </w:rPr>
        <w:t xml:space="preserve"> </w:t>
      </w:r>
      <w:r w:rsidRPr="00C57DA9">
        <w:rPr>
          <w:color w:val="0070C0"/>
        </w:rPr>
        <w:t>are</w:t>
      </w:r>
      <w:r w:rsidRPr="00C57DA9">
        <w:rPr>
          <w:color w:val="0070C0"/>
          <w:spacing w:val="1"/>
        </w:rPr>
        <w:t xml:space="preserve"> </w:t>
      </w:r>
      <w:r w:rsidRPr="00C57DA9">
        <w:rPr>
          <w:color w:val="0070C0"/>
        </w:rPr>
        <w:t>in</w:t>
      </w:r>
      <w:r w:rsidRPr="00C57DA9">
        <w:rPr>
          <w:color w:val="0070C0"/>
          <w:spacing w:val="1"/>
        </w:rPr>
        <w:t xml:space="preserve"> </w:t>
      </w:r>
      <w:r w:rsidRPr="00C57DA9">
        <w:rPr>
          <w:color w:val="0070C0"/>
        </w:rPr>
        <w:t>possession</w:t>
      </w:r>
      <w:r w:rsidRPr="00C57DA9">
        <w:rPr>
          <w:color w:val="0070C0"/>
          <w:spacing w:val="1"/>
        </w:rPr>
        <w:t xml:space="preserve"> </w:t>
      </w:r>
      <w:r w:rsidRPr="00C57DA9">
        <w:rPr>
          <w:color w:val="0070C0"/>
        </w:rPr>
        <w:t>of</w:t>
      </w:r>
      <w:r w:rsidRPr="00C57DA9">
        <w:rPr>
          <w:color w:val="0070C0"/>
          <w:spacing w:val="1"/>
        </w:rPr>
        <w:t xml:space="preserve"> </w:t>
      </w:r>
      <w:r w:rsidRPr="00C57DA9">
        <w:rPr>
          <w:color w:val="0070C0"/>
        </w:rPr>
        <w:t>the</w:t>
      </w:r>
      <w:r w:rsidRPr="00C57DA9">
        <w:rPr>
          <w:color w:val="0070C0"/>
          <w:spacing w:val="1"/>
        </w:rPr>
        <w:t xml:space="preserve"> </w:t>
      </w:r>
      <w:r w:rsidRPr="00C57DA9">
        <w:rPr>
          <w:color w:val="0070C0"/>
        </w:rPr>
        <w:t>TARGET</w:t>
      </w:r>
      <w:r w:rsidRPr="00C57DA9">
        <w:rPr>
          <w:color w:val="0070C0"/>
          <w:spacing w:val="1"/>
        </w:rPr>
        <w:t xml:space="preserve"> </w:t>
      </w:r>
      <w:r w:rsidRPr="00C57DA9">
        <w:rPr>
          <w:color w:val="0070C0"/>
          <w:spacing w:val="-1"/>
        </w:rPr>
        <w:t>TELEPHONE</w:t>
      </w:r>
      <w:r w:rsidRPr="00C57DA9">
        <w:rPr>
          <w:color w:val="0070C0"/>
          <w:spacing w:val="-9"/>
        </w:rPr>
        <w:t xml:space="preserve"> </w:t>
      </w:r>
      <w:r w:rsidRPr="00C57DA9">
        <w:rPr>
          <w:color w:val="0070C0"/>
          <w:spacing w:val="-1"/>
        </w:rPr>
        <w:t>DEVICE(S)</w:t>
      </w:r>
      <w:r w:rsidRPr="00C57DA9">
        <w:rPr>
          <w:color w:val="0070C0"/>
          <w:spacing w:val="-9"/>
        </w:rPr>
        <w:t xml:space="preserve"> </w:t>
      </w:r>
      <w:r w:rsidRPr="00C57DA9">
        <w:rPr>
          <w:color w:val="0070C0"/>
        </w:rPr>
        <w:t>are present and in the geographical vicinity of the investigative</w:t>
      </w:r>
      <w:r w:rsidRPr="00C57DA9">
        <w:rPr>
          <w:color w:val="0070C0"/>
          <w:spacing w:val="1"/>
        </w:rPr>
        <w:t xml:space="preserve"> </w:t>
      </w:r>
      <w:r w:rsidRPr="00C57DA9">
        <w:rPr>
          <w:color w:val="0070C0"/>
        </w:rPr>
        <w:t>device.</w:t>
      </w:r>
      <w:r w:rsidRPr="00C57DA9">
        <w:rPr>
          <w:color w:val="0070C0"/>
          <w:spacing w:val="45"/>
        </w:rPr>
        <w:t xml:space="preserve"> </w:t>
      </w:r>
      <w:r w:rsidRPr="00C57DA9">
        <w:rPr>
          <w:color w:val="0070C0"/>
        </w:rPr>
        <w:t>The</w:t>
      </w:r>
      <w:r w:rsidRPr="00C57DA9">
        <w:rPr>
          <w:color w:val="0070C0"/>
          <w:spacing w:val="-9"/>
        </w:rPr>
        <w:t xml:space="preserve"> </w:t>
      </w:r>
      <w:r w:rsidRPr="00C57DA9">
        <w:rPr>
          <w:color w:val="0070C0"/>
        </w:rPr>
        <w:t>investigators</w:t>
      </w:r>
      <w:r w:rsidRPr="00C57DA9">
        <w:rPr>
          <w:color w:val="0070C0"/>
          <w:spacing w:val="-10"/>
        </w:rPr>
        <w:t xml:space="preserve"> </w:t>
      </w:r>
      <w:r w:rsidRPr="00C57DA9">
        <w:rPr>
          <w:color w:val="0070C0"/>
        </w:rPr>
        <w:t>will</w:t>
      </w:r>
      <w:r w:rsidRPr="00C57DA9">
        <w:rPr>
          <w:color w:val="0070C0"/>
          <w:spacing w:val="-11"/>
        </w:rPr>
        <w:t xml:space="preserve"> </w:t>
      </w:r>
      <w:r w:rsidRPr="00C57DA9">
        <w:rPr>
          <w:color w:val="0070C0"/>
        </w:rPr>
        <w:t>collect</w:t>
      </w:r>
      <w:r w:rsidRPr="00C57DA9">
        <w:rPr>
          <w:color w:val="0070C0"/>
          <w:spacing w:val="-10"/>
        </w:rPr>
        <w:t xml:space="preserve"> </w:t>
      </w:r>
      <w:r w:rsidRPr="00C57DA9">
        <w:rPr>
          <w:color w:val="0070C0"/>
        </w:rPr>
        <w:t>the</w:t>
      </w:r>
      <w:r w:rsidRPr="00C57DA9">
        <w:rPr>
          <w:color w:val="0070C0"/>
          <w:spacing w:val="-9"/>
        </w:rPr>
        <w:t xml:space="preserve"> </w:t>
      </w:r>
      <w:r w:rsidRPr="00C57DA9">
        <w:rPr>
          <w:color w:val="0070C0"/>
        </w:rPr>
        <w:t>unique</w:t>
      </w:r>
      <w:r w:rsidRPr="00C57DA9">
        <w:rPr>
          <w:color w:val="0070C0"/>
          <w:spacing w:val="-9"/>
        </w:rPr>
        <w:t xml:space="preserve"> </w:t>
      </w:r>
      <w:r w:rsidRPr="00C57DA9">
        <w:rPr>
          <w:color w:val="0070C0"/>
        </w:rPr>
        <w:t>identifiers</w:t>
      </w:r>
      <w:r w:rsidRPr="00C57DA9">
        <w:rPr>
          <w:color w:val="0070C0"/>
          <w:spacing w:val="-10"/>
        </w:rPr>
        <w:t xml:space="preserve"> </w:t>
      </w:r>
      <w:r w:rsidRPr="00C57DA9">
        <w:rPr>
          <w:color w:val="0070C0"/>
        </w:rPr>
        <w:t>emitted</w:t>
      </w:r>
      <w:r w:rsidRPr="00C57DA9">
        <w:rPr>
          <w:color w:val="0070C0"/>
          <w:spacing w:val="-11"/>
        </w:rPr>
        <w:t xml:space="preserve"> </w:t>
      </w:r>
      <w:r w:rsidRPr="00C57DA9">
        <w:rPr>
          <w:color w:val="0070C0"/>
        </w:rPr>
        <w:t>by</w:t>
      </w:r>
      <w:r w:rsidRPr="00C57DA9">
        <w:rPr>
          <w:color w:val="0070C0"/>
          <w:spacing w:val="-10"/>
        </w:rPr>
        <w:t xml:space="preserve"> </w:t>
      </w:r>
      <w:r w:rsidRPr="00C57DA9">
        <w:rPr>
          <w:color w:val="0070C0"/>
        </w:rPr>
        <w:t>cellular</w:t>
      </w:r>
      <w:r w:rsidRPr="00C57DA9">
        <w:rPr>
          <w:color w:val="0070C0"/>
          <w:spacing w:val="-11"/>
        </w:rPr>
        <w:t xml:space="preserve"> </w:t>
      </w:r>
      <w:r w:rsidRPr="00C57DA9">
        <w:rPr>
          <w:color w:val="0070C0"/>
        </w:rPr>
        <w:t>device(s)</w:t>
      </w:r>
      <w:r w:rsidRPr="00C57DA9">
        <w:rPr>
          <w:color w:val="0070C0"/>
          <w:spacing w:val="-11"/>
        </w:rPr>
        <w:t xml:space="preserve"> </w:t>
      </w:r>
      <w:r w:rsidRPr="00C57DA9">
        <w:rPr>
          <w:color w:val="0070C0"/>
        </w:rPr>
        <w:t>in</w:t>
      </w:r>
      <w:r w:rsidRPr="00C57DA9">
        <w:rPr>
          <w:color w:val="0070C0"/>
          <w:spacing w:val="-64"/>
        </w:rPr>
        <w:t xml:space="preserve"> </w:t>
      </w:r>
      <w:r w:rsidRPr="00C57DA9">
        <w:rPr>
          <w:color w:val="0070C0"/>
        </w:rPr>
        <w:t>the immediate geographical vicinity of the TARGET TELEPHONE DEVICE(S) when the</w:t>
      </w:r>
      <w:r w:rsidRPr="00C57DA9">
        <w:rPr>
          <w:color w:val="0070C0"/>
          <w:spacing w:val="1"/>
        </w:rPr>
        <w:t xml:space="preserve"> </w:t>
      </w:r>
      <w:r w:rsidRPr="00C57DA9">
        <w:rPr>
          <w:color w:val="0070C0"/>
        </w:rPr>
        <w:t>TARGET SUBJECT are in multiple locations and/or at multiple times in a common</w:t>
      </w:r>
      <w:r w:rsidRPr="00C57DA9">
        <w:rPr>
          <w:color w:val="0070C0"/>
          <w:spacing w:val="1"/>
        </w:rPr>
        <w:t xml:space="preserve"> </w:t>
      </w:r>
      <w:r w:rsidRPr="00C57DA9">
        <w:rPr>
          <w:color w:val="0070C0"/>
        </w:rPr>
        <w:t>location and use this information to identify the TARGET TELEPHONE DEVICE(S) and</w:t>
      </w:r>
      <w:r w:rsidRPr="00C57DA9">
        <w:rPr>
          <w:color w:val="0070C0"/>
          <w:spacing w:val="1"/>
        </w:rPr>
        <w:t xml:space="preserve"> </w:t>
      </w:r>
      <w:r w:rsidRPr="00C57DA9">
        <w:rPr>
          <w:color w:val="0070C0"/>
        </w:rPr>
        <w:t>the other related cellular DEVICE(s) in the possession of the TARGET SUBJECT. The scope of the use of this device will be limited to the location where the TARGET</w:t>
      </w:r>
      <w:r w:rsidRPr="00C57DA9">
        <w:rPr>
          <w:color w:val="0070C0"/>
          <w:spacing w:val="1"/>
        </w:rPr>
        <w:t xml:space="preserve"> </w:t>
      </w:r>
      <w:r w:rsidRPr="00C57DA9">
        <w:rPr>
          <w:color w:val="0070C0"/>
        </w:rPr>
        <w:t>TELEPHONE</w:t>
      </w:r>
      <w:r w:rsidRPr="00C57DA9">
        <w:rPr>
          <w:color w:val="0070C0"/>
          <w:spacing w:val="-9"/>
        </w:rPr>
        <w:t xml:space="preserve"> </w:t>
      </w:r>
      <w:r w:rsidRPr="00C57DA9">
        <w:rPr>
          <w:color w:val="0070C0"/>
        </w:rPr>
        <w:t>DEVICE</w:t>
      </w:r>
      <w:r w:rsidRPr="00C57DA9">
        <w:rPr>
          <w:color w:val="0070C0"/>
          <w:spacing w:val="-10"/>
        </w:rPr>
        <w:t xml:space="preserve"> </w:t>
      </w:r>
      <w:r w:rsidRPr="00C57DA9">
        <w:rPr>
          <w:color w:val="0070C0"/>
        </w:rPr>
        <w:t>and/or</w:t>
      </w:r>
      <w:r w:rsidRPr="00C57DA9">
        <w:rPr>
          <w:color w:val="0070C0"/>
          <w:spacing w:val="-14"/>
        </w:rPr>
        <w:t xml:space="preserve"> </w:t>
      </w:r>
      <w:r w:rsidRPr="00C57DA9">
        <w:rPr>
          <w:color w:val="0070C0"/>
        </w:rPr>
        <w:t>TARGET</w:t>
      </w:r>
      <w:r w:rsidRPr="00C57DA9">
        <w:rPr>
          <w:color w:val="0070C0"/>
          <w:spacing w:val="-13"/>
        </w:rPr>
        <w:t xml:space="preserve"> </w:t>
      </w:r>
      <w:r w:rsidRPr="00C57DA9">
        <w:rPr>
          <w:color w:val="0070C0"/>
        </w:rPr>
        <w:t>SUBJECT</w:t>
      </w:r>
      <w:r w:rsidRPr="00C57DA9">
        <w:rPr>
          <w:color w:val="0070C0"/>
          <w:spacing w:val="-8"/>
        </w:rPr>
        <w:t xml:space="preserve"> </w:t>
      </w:r>
      <w:r w:rsidRPr="00C57DA9">
        <w:rPr>
          <w:color w:val="0070C0"/>
        </w:rPr>
        <w:t>are</w:t>
      </w:r>
      <w:r w:rsidRPr="00C57DA9">
        <w:rPr>
          <w:color w:val="0070C0"/>
          <w:spacing w:val="-9"/>
        </w:rPr>
        <w:t xml:space="preserve"> </w:t>
      </w:r>
      <w:r w:rsidRPr="00C57DA9">
        <w:rPr>
          <w:color w:val="0070C0"/>
        </w:rPr>
        <w:t>located.</w:t>
      </w:r>
      <w:r w:rsidRPr="00C57DA9">
        <w:rPr>
          <w:color w:val="0070C0"/>
          <w:spacing w:val="46"/>
        </w:rPr>
        <w:t xml:space="preserve"> </w:t>
      </w:r>
      <w:r w:rsidRPr="00C57DA9">
        <w:rPr>
          <w:color w:val="0070C0"/>
        </w:rPr>
        <w:t>The</w:t>
      </w:r>
      <w:r w:rsidRPr="00C57DA9">
        <w:rPr>
          <w:color w:val="0070C0"/>
          <w:spacing w:val="-8"/>
        </w:rPr>
        <w:t xml:space="preserve"> </w:t>
      </w:r>
      <w:r w:rsidRPr="00C57DA9">
        <w:rPr>
          <w:color w:val="0070C0"/>
        </w:rPr>
        <w:t>duration</w:t>
      </w:r>
      <w:r w:rsidRPr="00C57DA9">
        <w:rPr>
          <w:color w:val="0070C0"/>
          <w:spacing w:val="-10"/>
        </w:rPr>
        <w:t xml:space="preserve"> </w:t>
      </w:r>
      <w:r w:rsidRPr="00C57DA9">
        <w:rPr>
          <w:color w:val="0070C0"/>
        </w:rPr>
        <w:t>of</w:t>
      </w:r>
      <w:r w:rsidRPr="00C57DA9">
        <w:rPr>
          <w:color w:val="0070C0"/>
          <w:spacing w:val="-8"/>
        </w:rPr>
        <w:t xml:space="preserve"> </w:t>
      </w:r>
      <w:r w:rsidRPr="00C57DA9">
        <w:rPr>
          <w:color w:val="0070C0"/>
        </w:rPr>
        <w:t>the</w:t>
      </w:r>
      <w:r w:rsidRPr="00C57DA9">
        <w:rPr>
          <w:color w:val="0070C0"/>
          <w:spacing w:val="-9"/>
        </w:rPr>
        <w:t xml:space="preserve"> </w:t>
      </w:r>
      <w:r w:rsidRPr="00C57DA9">
        <w:rPr>
          <w:color w:val="0070C0"/>
        </w:rPr>
        <w:t>use</w:t>
      </w:r>
      <w:r w:rsidRPr="00C57DA9">
        <w:rPr>
          <w:color w:val="0070C0"/>
          <w:spacing w:val="-64"/>
        </w:rPr>
        <w:t xml:space="preserve"> </w:t>
      </w:r>
      <w:r w:rsidRPr="00C57DA9">
        <w:rPr>
          <w:color w:val="0070C0"/>
        </w:rPr>
        <w:t>of</w:t>
      </w:r>
      <w:r w:rsidRPr="00C57DA9">
        <w:rPr>
          <w:color w:val="0070C0"/>
          <w:spacing w:val="-4"/>
        </w:rPr>
        <w:t xml:space="preserve"> </w:t>
      </w:r>
      <w:r w:rsidRPr="00C57DA9">
        <w:rPr>
          <w:color w:val="0070C0"/>
        </w:rPr>
        <w:t>this</w:t>
      </w:r>
      <w:r w:rsidRPr="00C57DA9">
        <w:rPr>
          <w:color w:val="0070C0"/>
          <w:spacing w:val="-5"/>
        </w:rPr>
        <w:t xml:space="preserve"> </w:t>
      </w:r>
      <w:r w:rsidRPr="00C57DA9">
        <w:rPr>
          <w:color w:val="0070C0"/>
        </w:rPr>
        <w:t>device</w:t>
      </w:r>
      <w:r w:rsidRPr="00C57DA9">
        <w:rPr>
          <w:color w:val="0070C0"/>
          <w:spacing w:val="-5"/>
        </w:rPr>
        <w:t xml:space="preserve"> </w:t>
      </w:r>
      <w:r w:rsidRPr="00C57DA9">
        <w:rPr>
          <w:color w:val="0070C0"/>
        </w:rPr>
        <w:t>will</w:t>
      </w:r>
      <w:r w:rsidRPr="00C57DA9">
        <w:rPr>
          <w:color w:val="0070C0"/>
          <w:spacing w:val="-3"/>
        </w:rPr>
        <w:t xml:space="preserve"> </w:t>
      </w:r>
      <w:r w:rsidRPr="00C57DA9">
        <w:rPr>
          <w:color w:val="0070C0"/>
        </w:rPr>
        <w:t>be</w:t>
      </w:r>
      <w:r w:rsidRPr="00C57DA9">
        <w:rPr>
          <w:color w:val="0070C0"/>
          <w:spacing w:val="-3"/>
        </w:rPr>
        <w:t xml:space="preserve"> </w:t>
      </w:r>
      <w:r w:rsidRPr="00C57DA9">
        <w:rPr>
          <w:color w:val="0070C0"/>
        </w:rPr>
        <w:t>limited</w:t>
      </w:r>
      <w:r w:rsidRPr="00C57DA9">
        <w:rPr>
          <w:color w:val="0070C0"/>
          <w:spacing w:val="-2"/>
        </w:rPr>
        <w:t xml:space="preserve"> </w:t>
      </w:r>
      <w:r w:rsidRPr="00C57DA9">
        <w:rPr>
          <w:color w:val="0070C0"/>
        </w:rPr>
        <w:t>to</w:t>
      </w:r>
      <w:r w:rsidRPr="00C57DA9">
        <w:rPr>
          <w:color w:val="0070C0"/>
          <w:spacing w:val="-3"/>
        </w:rPr>
        <w:t xml:space="preserve"> </w:t>
      </w:r>
      <w:r w:rsidRPr="00C57DA9">
        <w:rPr>
          <w:color w:val="0070C0"/>
        </w:rPr>
        <w:t>identifying</w:t>
      </w:r>
      <w:r w:rsidRPr="00C57DA9">
        <w:rPr>
          <w:color w:val="0070C0"/>
          <w:spacing w:val="-5"/>
        </w:rPr>
        <w:t xml:space="preserve"> </w:t>
      </w:r>
      <w:r w:rsidRPr="00C57DA9">
        <w:rPr>
          <w:color w:val="0070C0"/>
        </w:rPr>
        <w:t>the</w:t>
      </w:r>
      <w:r w:rsidRPr="00C57DA9">
        <w:rPr>
          <w:color w:val="0070C0"/>
          <w:spacing w:val="-4"/>
        </w:rPr>
        <w:t xml:space="preserve"> </w:t>
      </w:r>
      <w:r w:rsidRPr="00C57DA9">
        <w:rPr>
          <w:color w:val="0070C0"/>
        </w:rPr>
        <w:t>new</w:t>
      </w:r>
      <w:r w:rsidRPr="00C57DA9">
        <w:rPr>
          <w:color w:val="0070C0"/>
          <w:spacing w:val="-8"/>
        </w:rPr>
        <w:t xml:space="preserve"> </w:t>
      </w:r>
      <w:r w:rsidRPr="00C57DA9">
        <w:rPr>
          <w:color w:val="0070C0"/>
        </w:rPr>
        <w:t>TARGET</w:t>
      </w:r>
      <w:r w:rsidRPr="00C57DA9">
        <w:rPr>
          <w:color w:val="0070C0"/>
          <w:spacing w:val="-13"/>
        </w:rPr>
        <w:t xml:space="preserve"> </w:t>
      </w:r>
      <w:r w:rsidRPr="00C57DA9">
        <w:rPr>
          <w:color w:val="0070C0"/>
        </w:rPr>
        <w:t>TELEPHONE</w:t>
      </w:r>
      <w:r w:rsidRPr="00C57DA9">
        <w:rPr>
          <w:color w:val="0070C0"/>
          <w:spacing w:val="-3"/>
        </w:rPr>
        <w:t xml:space="preserve"> </w:t>
      </w:r>
      <w:r w:rsidRPr="00C57DA9">
        <w:rPr>
          <w:color w:val="0070C0"/>
        </w:rPr>
        <w:t>DEVICE</w:t>
      </w:r>
      <w:r w:rsidRPr="00C57DA9">
        <w:rPr>
          <w:color w:val="0070C0"/>
          <w:spacing w:val="-5"/>
        </w:rPr>
        <w:t xml:space="preserve"> </w:t>
      </w:r>
      <w:r w:rsidRPr="00C57DA9">
        <w:rPr>
          <w:color w:val="0070C0"/>
        </w:rPr>
        <w:t>being used by TARGET SUBJECT.</w:t>
      </w:r>
      <w:r w:rsidRPr="00C57DA9">
        <w:rPr>
          <w:color w:val="0070C0"/>
          <w:spacing w:val="1"/>
        </w:rPr>
        <w:t xml:space="preserve"> </w:t>
      </w:r>
      <w:r w:rsidRPr="00C57DA9">
        <w:rPr>
          <w:color w:val="0070C0"/>
        </w:rPr>
        <w:t>Once the investigators have identified the TARGET</w:t>
      </w:r>
      <w:r w:rsidRPr="00C57DA9">
        <w:rPr>
          <w:color w:val="0070C0"/>
          <w:spacing w:val="1"/>
        </w:rPr>
        <w:t xml:space="preserve"> </w:t>
      </w:r>
      <w:r w:rsidRPr="00C57DA9">
        <w:rPr>
          <w:color w:val="0070C0"/>
        </w:rPr>
        <w:t>TELEPHONE DEVICE(S) and other related cellular DEVICE(s) in the possession of the</w:t>
      </w:r>
      <w:r w:rsidRPr="00C57DA9">
        <w:rPr>
          <w:color w:val="0070C0"/>
          <w:spacing w:val="1"/>
        </w:rPr>
        <w:t xml:space="preserve"> </w:t>
      </w:r>
      <w:r w:rsidRPr="00C57DA9">
        <w:rPr>
          <w:color w:val="0070C0"/>
        </w:rPr>
        <w:t>TARGET</w:t>
      </w:r>
      <w:r w:rsidRPr="00C57DA9">
        <w:rPr>
          <w:color w:val="0070C0"/>
          <w:spacing w:val="-8"/>
        </w:rPr>
        <w:t xml:space="preserve"> </w:t>
      </w:r>
      <w:r w:rsidRPr="00C57DA9">
        <w:rPr>
          <w:color w:val="0070C0"/>
        </w:rPr>
        <w:t>SUBJECT,</w:t>
      </w:r>
      <w:r w:rsidRPr="00C57DA9">
        <w:rPr>
          <w:color w:val="0070C0"/>
          <w:spacing w:val="-5"/>
        </w:rPr>
        <w:t xml:space="preserve"> </w:t>
      </w:r>
      <w:r w:rsidRPr="00C57DA9">
        <w:rPr>
          <w:color w:val="0070C0"/>
        </w:rPr>
        <w:t>the</w:t>
      </w:r>
      <w:r w:rsidRPr="00C57DA9">
        <w:rPr>
          <w:color w:val="0070C0"/>
          <w:spacing w:val="-2"/>
        </w:rPr>
        <w:t xml:space="preserve"> </w:t>
      </w:r>
      <w:r w:rsidRPr="00C57DA9">
        <w:rPr>
          <w:color w:val="0070C0"/>
        </w:rPr>
        <w:t>investigators</w:t>
      </w:r>
      <w:r w:rsidRPr="00C57DA9">
        <w:rPr>
          <w:color w:val="0070C0"/>
          <w:spacing w:val="-3"/>
        </w:rPr>
        <w:t xml:space="preserve"> </w:t>
      </w:r>
      <w:r w:rsidRPr="00C57DA9">
        <w:rPr>
          <w:color w:val="0070C0"/>
        </w:rPr>
        <w:t>will</w:t>
      </w:r>
      <w:r w:rsidRPr="00C57DA9">
        <w:rPr>
          <w:color w:val="0070C0"/>
          <w:spacing w:val="-3"/>
        </w:rPr>
        <w:t xml:space="preserve"> </w:t>
      </w:r>
      <w:r w:rsidRPr="00C57DA9">
        <w:rPr>
          <w:color w:val="0070C0"/>
        </w:rPr>
        <w:t>cease</w:t>
      </w:r>
      <w:r w:rsidRPr="00C57DA9">
        <w:rPr>
          <w:color w:val="0070C0"/>
          <w:spacing w:val="-4"/>
        </w:rPr>
        <w:t xml:space="preserve"> </w:t>
      </w:r>
      <w:r w:rsidRPr="00C57DA9">
        <w:rPr>
          <w:color w:val="0070C0"/>
        </w:rPr>
        <w:t>utilizing</w:t>
      </w:r>
      <w:r w:rsidRPr="00C57DA9">
        <w:rPr>
          <w:color w:val="0070C0"/>
          <w:spacing w:val="-2"/>
        </w:rPr>
        <w:t xml:space="preserve"> </w:t>
      </w:r>
      <w:r w:rsidRPr="00C57DA9">
        <w:rPr>
          <w:color w:val="0070C0"/>
        </w:rPr>
        <w:t>this</w:t>
      </w:r>
      <w:r w:rsidRPr="00C57DA9">
        <w:rPr>
          <w:color w:val="0070C0"/>
          <w:spacing w:val="-2"/>
        </w:rPr>
        <w:t xml:space="preserve"> </w:t>
      </w:r>
      <w:r w:rsidRPr="00C57DA9">
        <w:rPr>
          <w:color w:val="0070C0"/>
        </w:rPr>
        <w:t>investigative</w:t>
      </w:r>
      <w:r w:rsidRPr="00C57DA9">
        <w:rPr>
          <w:color w:val="0070C0"/>
          <w:spacing w:val="-4"/>
        </w:rPr>
        <w:t xml:space="preserve"> </w:t>
      </w:r>
      <w:r w:rsidRPr="00C57DA9">
        <w:rPr>
          <w:color w:val="0070C0"/>
        </w:rPr>
        <w:t>device.</w:t>
      </w:r>
    </w:p>
    <w:p w14:paraId="4EC0D830" w14:textId="77777777" w:rsidR="00442944" w:rsidRPr="00C57DA9" w:rsidRDefault="00442944" w:rsidP="00442944">
      <w:pPr>
        <w:pStyle w:val="BodyText"/>
        <w:spacing w:line="276" w:lineRule="auto"/>
        <w:rPr>
          <w:color w:val="0070C0"/>
        </w:rPr>
      </w:pPr>
    </w:p>
    <w:p w14:paraId="57328D2A" w14:textId="77777777" w:rsidR="00442944" w:rsidRPr="00C57DA9" w:rsidRDefault="00442944" w:rsidP="00442944">
      <w:pPr>
        <w:pStyle w:val="BodyText"/>
        <w:spacing w:line="276" w:lineRule="auto"/>
        <w:ind w:right="115"/>
        <w:jc w:val="both"/>
        <w:rPr>
          <w:color w:val="0070C0"/>
        </w:rPr>
      </w:pPr>
      <w:r w:rsidRPr="00C57DA9">
        <w:rPr>
          <w:color w:val="0070C0"/>
          <w:spacing w:val="-1"/>
        </w:rPr>
        <w:t xml:space="preserve">Once investigators have identified the TARGET TELEPHONE </w:t>
      </w:r>
      <w:r w:rsidRPr="00C57DA9">
        <w:rPr>
          <w:color w:val="0070C0"/>
        </w:rPr>
        <w:t xml:space="preserve">DEVICE(S) and </w:t>
      </w:r>
      <w:r w:rsidRPr="00C57DA9">
        <w:rPr>
          <w:color w:val="0070C0"/>
          <w:spacing w:val="-64"/>
        </w:rPr>
        <w:t xml:space="preserve"> </w:t>
      </w:r>
      <w:r w:rsidRPr="00C57DA9">
        <w:rPr>
          <w:color w:val="0070C0"/>
        </w:rPr>
        <w:t>the</w:t>
      </w:r>
      <w:r w:rsidRPr="00C57DA9">
        <w:rPr>
          <w:color w:val="0070C0"/>
          <w:spacing w:val="1"/>
        </w:rPr>
        <w:t xml:space="preserve"> </w:t>
      </w:r>
      <w:r w:rsidRPr="00C57DA9">
        <w:rPr>
          <w:color w:val="0070C0"/>
        </w:rPr>
        <w:t>other</w:t>
      </w:r>
      <w:r w:rsidRPr="00C57DA9">
        <w:rPr>
          <w:color w:val="0070C0"/>
          <w:spacing w:val="1"/>
        </w:rPr>
        <w:t xml:space="preserve"> </w:t>
      </w:r>
      <w:r w:rsidRPr="00C57DA9">
        <w:rPr>
          <w:color w:val="0070C0"/>
        </w:rPr>
        <w:t>related</w:t>
      </w:r>
      <w:r w:rsidRPr="00C57DA9">
        <w:rPr>
          <w:color w:val="0070C0"/>
          <w:spacing w:val="1"/>
        </w:rPr>
        <w:t xml:space="preserve"> </w:t>
      </w:r>
      <w:r w:rsidRPr="00C57DA9">
        <w:rPr>
          <w:color w:val="0070C0"/>
        </w:rPr>
        <w:t>cellular</w:t>
      </w:r>
      <w:r w:rsidRPr="00C57DA9">
        <w:rPr>
          <w:color w:val="0070C0"/>
          <w:spacing w:val="1"/>
        </w:rPr>
        <w:t xml:space="preserve"> </w:t>
      </w:r>
      <w:r w:rsidRPr="00C57DA9">
        <w:rPr>
          <w:color w:val="0070C0"/>
        </w:rPr>
        <w:t>device(s)</w:t>
      </w:r>
      <w:r w:rsidRPr="00C57DA9">
        <w:rPr>
          <w:color w:val="0070C0"/>
          <w:spacing w:val="1"/>
        </w:rPr>
        <w:t xml:space="preserve"> </w:t>
      </w:r>
      <w:r w:rsidRPr="00C57DA9">
        <w:rPr>
          <w:color w:val="0070C0"/>
        </w:rPr>
        <w:t>in</w:t>
      </w:r>
      <w:r w:rsidRPr="00C57DA9">
        <w:rPr>
          <w:color w:val="0070C0"/>
          <w:spacing w:val="1"/>
        </w:rPr>
        <w:t xml:space="preserve"> </w:t>
      </w:r>
      <w:r w:rsidRPr="00C57DA9">
        <w:rPr>
          <w:color w:val="0070C0"/>
        </w:rPr>
        <w:t>the possession</w:t>
      </w:r>
      <w:r w:rsidRPr="00C57DA9">
        <w:rPr>
          <w:color w:val="0070C0"/>
          <w:spacing w:val="1"/>
        </w:rPr>
        <w:t xml:space="preserve"> </w:t>
      </w:r>
      <w:r w:rsidRPr="00C57DA9">
        <w:rPr>
          <w:color w:val="0070C0"/>
        </w:rPr>
        <w:t>of</w:t>
      </w:r>
      <w:r w:rsidRPr="00C57DA9">
        <w:rPr>
          <w:color w:val="0070C0"/>
          <w:spacing w:val="1"/>
        </w:rPr>
        <w:t xml:space="preserve"> </w:t>
      </w:r>
      <w:r w:rsidRPr="00C57DA9">
        <w:rPr>
          <w:color w:val="0070C0"/>
        </w:rPr>
        <w:t>the TARGET SUBJECT,</w:t>
      </w:r>
      <w:r w:rsidRPr="00C57DA9">
        <w:rPr>
          <w:color w:val="0070C0"/>
          <w:spacing w:val="1"/>
        </w:rPr>
        <w:t xml:space="preserve"> </w:t>
      </w:r>
      <w:r w:rsidRPr="00C57DA9">
        <w:rPr>
          <w:b/>
          <w:color w:val="0070C0"/>
        </w:rPr>
        <w:t>investigators</w:t>
      </w:r>
      <w:r w:rsidRPr="00C57DA9">
        <w:rPr>
          <w:b/>
          <w:color w:val="0070C0"/>
          <w:spacing w:val="-5"/>
        </w:rPr>
        <w:t xml:space="preserve"> </w:t>
      </w:r>
      <w:r w:rsidRPr="00C57DA9">
        <w:rPr>
          <w:b/>
          <w:color w:val="0070C0"/>
        </w:rPr>
        <w:t>will</w:t>
      </w:r>
      <w:r w:rsidRPr="00C57DA9">
        <w:rPr>
          <w:b/>
          <w:color w:val="0070C0"/>
          <w:spacing w:val="-6"/>
        </w:rPr>
        <w:t xml:space="preserve"> </w:t>
      </w:r>
      <w:r w:rsidRPr="00C57DA9">
        <w:rPr>
          <w:b/>
          <w:color w:val="0070C0"/>
        </w:rPr>
        <w:t>delete</w:t>
      </w:r>
      <w:r w:rsidRPr="00C57DA9">
        <w:rPr>
          <w:b/>
          <w:color w:val="0070C0"/>
          <w:spacing w:val="-5"/>
        </w:rPr>
        <w:t xml:space="preserve"> </w:t>
      </w:r>
      <w:r w:rsidRPr="00C57DA9">
        <w:rPr>
          <w:b/>
          <w:color w:val="0070C0"/>
        </w:rPr>
        <w:t>all</w:t>
      </w:r>
      <w:r w:rsidRPr="00C57DA9">
        <w:rPr>
          <w:b/>
          <w:color w:val="0070C0"/>
          <w:spacing w:val="-6"/>
        </w:rPr>
        <w:t xml:space="preserve"> </w:t>
      </w:r>
      <w:r w:rsidRPr="00C57DA9">
        <w:rPr>
          <w:b/>
          <w:color w:val="0070C0"/>
        </w:rPr>
        <w:lastRenderedPageBreak/>
        <w:t>information</w:t>
      </w:r>
      <w:r w:rsidRPr="00C57DA9">
        <w:rPr>
          <w:b/>
          <w:color w:val="0070C0"/>
          <w:spacing w:val="-9"/>
        </w:rPr>
        <w:t xml:space="preserve"> </w:t>
      </w:r>
      <w:r w:rsidRPr="00C57DA9">
        <w:rPr>
          <w:b/>
          <w:color w:val="0070C0"/>
        </w:rPr>
        <w:t>concerning</w:t>
      </w:r>
      <w:r w:rsidRPr="00C57DA9">
        <w:rPr>
          <w:b/>
          <w:color w:val="0070C0"/>
          <w:spacing w:val="-7"/>
        </w:rPr>
        <w:t xml:space="preserve"> </w:t>
      </w:r>
      <w:r w:rsidRPr="00C57DA9">
        <w:rPr>
          <w:b/>
          <w:color w:val="0070C0"/>
        </w:rPr>
        <w:t>and</w:t>
      </w:r>
      <w:r w:rsidRPr="00C57DA9">
        <w:rPr>
          <w:b/>
          <w:color w:val="0070C0"/>
          <w:spacing w:val="-8"/>
        </w:rPr>
        <w:t xml:space="preserve"> </w:t>
      </w:r>
      <w:r w:rsidRPr="00C57DA9">
        <w:rPr>
          <w:b/>
          <w:color w:val="0070C0"/>
        </w:rPr>
        <w:t>related</w:t>
      </w:r>
      <w:r w:rsidRPr="00C57DA9">
        <w:rPr>
          <w:b/>
          <w:color w:val="0070C0"/>
          <w:spacing w:val="-9"/>
        </w:rPr>
        <w:t xml:space="preserve"> </w:t>
      </w:r>
      <w:r w:rsidRPr="00C57DA9">
        <w:rPr>
          <w:b/>
          <w:color w:val="0070C0"/>
        </w:rPr>
        <w:t>to</w:t>
      </w:r>
      <w:r w:rsidRPr="00C57DA9">
        <w:rPr>
          <w:b/>
          <w:color w:val="0070C0"/>
          <w:spacing w:val="-7"/>
        </w:rPr>
        <w:t xml:space="preserve"> </w:t>
      </w:r>
      <w:r w:rsidRPr="00C57DA9">
        <w:rPr>
          <w:b/>
          <w:color w:val="0070C0"/>
        </w:rPr>
        <w:t>the</w:t>
      </w:r>
      <w:r w:rsidRPr="00C57DA9">
        <w:rPr>
          <w:b/>
          <w:color w:val="0070C0"/>
          <w:spacing w:val="-5"/>
        </w:rPr>
        <w:t xml:space="preserve"> </w:t>
      </w:r>
      <w:r w:rsidRPr="00C57DA9">
        <w:rPr>
          <w:b/>
          <w:color w:val="0070C0"/>
        </w:rPr>
        <w:t>non-targeted</w:t>
      </w:r>
      <w:r w:rsidRPr="00C57DA9">
        <w:rPr>
          <w:b/>
          <w:color w:val="0070C0"/>
          <w:spacing w:val="-64"/>
        </w:rPr>
        <w:t xml:space="preserve"> </w:t>
      </w:r>
      <w:r w:rsidRPr="00C57DA9">
        <w:rPr>
          <w:b/>
          <w:color w:val="0070C0"/>
        </w:rPr>
        <w:t>cellular</w:t>
      </w:r>
      <w:r w:rsidRPr="00C57DA9">
        <w:rPr>
          <w:b/>
          <w:color w:val="0070C0"/>
          <w:spacing w:val="1"/>
        </w:rPr>
        <w:t xml:space="preserve"> </w:t>
      </w:r>
      <w:r w:rsidRPr="00C57DA9">
        <w:rPr>
          <w:b/>
          <w:color w:val="0070C0"/>
        </w:rPr>
        <w:t>device(s).</w:t>
      </w:r>
      <w:r w:rsidRPr="00C57DA9">
        <w:rPr>
          <w:b/>
          <w:color w:val="0070C0"/>
          <w:spacing w:val="1"/>
        </w:rPr>
        <w:t xml:space="preserve"> </w:t>
      </w:r>
      <w:r w:rsidRPr="00C57DA9">
        <w:rPr>
          <w:color w:val="0070C0"/>
        </w:rPr>
        <w:t>Absent</w:t>
      </w:r>
      <w:r w:rsidRPr="00C57DA9">
        <w:rPr>
          <w:color w:val="0070C0"/>
          <w:spacing w:val="1"/>
        </w:rPr>
        <w:t xml:space="preserve"> </w:t>
      </w:r>
      <w:r w:rsidRPr="00C57DA9">
        <w:rPr>
          <w:color w:val="0070C0"/>
        </w:rPr>
        <w:t>further</w:t>
      </w:r>
      <w:r w:rsidRPr="00C57DA9">
        <w:rPr>
          <w:color w:val="0070C0"/>
          <w:spacing w:val="1"/>
        </w:rPr>
        <w:t xml:space="preserve"> </w:t>
      </w:r>
      <w:r w:rsidRPr="00C57DA9">
        <w:rPr>
          <w:color w:val="0070C0"/>
        </w:rPr>
        <w:t>order</w:t>
      </w:r>
      <w:r w:rsidRPr="00C57DA9">
        <w:rPr>
          <w:color w:val="0070C0"/>
          <w:spacing w:val="1"/>
        </w:rPr>
        <w:t xml:space="preserve"> </w:t>
      </w:r>
      <w:r w:rsidRPr="00C57DA9">
        <w:rPr>
          <w:color w:val="0070C0"/>
        </w:rPr>
        <w:t>of</w:t>
      </w:r>
      <w:r w:rsidRPr="00C57DA9">
        <w:rPr>
          <w:color w:val="0070C0"/>
          <w:spacing w:val="1"/>
        </w:rPr>
        <w:t xml:space="preserve"> </w:t>
      </w:r>
      <w:r w:rsidRPr="00C57DA9">
        <w:rPr>
          <w:color w:val="0070C0"/>
        </w:rPr>
        <w:t>the</w:t>
      </w:r>
      <w:r w:rsidRPr="00C57DA9">
        <w:rPr>
          <w:color w:val="0070C0"/>
          <w:spacing w:val="1"/>
        </w:rPr>
        <w:t xml:space="preserve"> </w:t>
      </w:r>
      <w:r w:rsidRPr="00C57DA9">
        <w:rPr>
          <w:color w:val="0070C0"/>
        </w:rPr>
        <w:t>court,</w:t>
      </w:r>
      <w:r w:rsidRPr="00C57DA9">
        <w:rPr>
          <w:color w:val="0070C0"/>
          <w:spacing w:val="1"/>
        </w:rPr>
        <w:t xml:space="preserve"> </w:t>
      </w:r>
      <w:r w:rsidRPr="00C57DA9">
        <w:rPr>
          <w:color w:val="0070C0"/>
        </w:rPr>
        <w:t>investigators</w:t>
      </w:r>
      <w:r w:rsidRPr="00C57DA9">
        <w:rPr>
          <w:color w:val="0070C0"/>
          <w:spacing w:val="1"/>
        </w:rPr>
        <w:t xml:space="preserve"> </w:t>
      </w:r>
      <w:r w:rsidRPr="00C57DA9">
        <w:rPr>
          <w:color w:val="0070C0"/>
        </w:rPr>
        <w:t>will</w:t>
      </w:r>
      <w:r w:rsidRPr="00C57DA9">
        <w:rPr>
          <w:color w:val="0070C0"/>
          <w:spacing w:val="1"/>
        </w:rPr>
        <w:t xml:space="preserve"> </w:t>
      </w:r>
      <w:r w:rsidRPr="00C57DA9">
        <w:rPr>
          <w:color w:val="0070C0"/>
        </w:rPr>
        <w:t>make</w:t>
      </w:r>
      <w:r w:rsidRPr="00C57DA9">
        <w:rPr>
          <w:color w:val="0070C0"/>
          <w:spacing w:val="1"/>
        </w:rPr>
        <w:t xml:space="preserve"> </w:t>
      </w:r>
      <w:r w:rsidRPr="00C57DA9">
        <w:rPr>
          <w:color w:val="0070C0"/>
        </w:rPr>
        <w:t>no</w:t>
      </w:r>
      <w:r w:rsidRPr="00C57DA9">
        <w:rPr>
          <w:color w:val="0070C0"/>
          <w:spacing w:val="1"/>
        </w:rPr>
        <w:t xml:space="preserve"> </w:t>
      </w:r>
      <w:r w:rsidRPr="00C57DA9">
        <w:rPr>
          <w:color w:val="0070C0"/>
        </w:rPr>
        <w:t>investigative use of information concerning and related to the non-targeted cellular</w:t>
      </w:r>
      <w:r w:rsidRPr="00C57DA9">
        <w:rPr>
          <w:color w:val="0070C0"/>
          <w:spacing w:val="1"/>
        </w:rPr>
        <w:t xml:space="preserve"> </w:t>
      </w:r>
      <w:r w:rsidRPr="00C57DA9">
        <w:rPr>
          <w:color w:val="0070C0"/>
        </w:rPr>
        <w:t>device(s) other than distinguishing the TARGET TELEPHONE DEVICE(S) and the other</w:t>
      </w:r>
      <w:r w:rsidRPr="00C57DA9">
        <w:rPr>
          <w:color w:val="0070C0"/>
          <w:spacing w:val="-65"/>
        </w:rPr>
        <w:t xml:space="preserve"> </w:t>
      </w:r>
      <w:r w:rsidRPr="00C57DA9">
        <w:rPr>
          <w:color w:val="0070C0"/>
        </w:rPr>
        <w:t>related</w:t>
      </w:r>
      <w:r w:rsidRPr="00C57DA9">
        <w:rPr>
          <w:color w:val="0070C0"/>
          <w:spacing w:val="-1"/>
        </w:rPr>
        <w:t xml:space="preserve"> </w:t>
      </w:r>
      <w:r w:rsidRPr="00C57DA9">
        <w:rPr>
          <w:color w:val="0070C0"/>
        </w:rPr>
        <w:t>cellular</w:t>
      </w:r>
      <w:r w:rsidRPr="00C57DA9">
        <w:rPr>
          <w:color w:val="0070C0"/>
          <w:spacing w:val="-2"/>
        </w:rPr>
        <w:t xml:space="preserve"> </w:t>
      </w:r>
      <w:r w:rsidRPr="00C57DA9">
        <w:rPr>
          <w:color w:val="0070C0"/>
        </w:rPr>
        <w:t>device(s)</w:t>
      </w:r>
      <w:r w:rsidRPr="00C57DA9">
        <w:rPr>
          <w:color w:val="0070C0"/>
          <w:spacing w:val="-2"/>
        </w:rPr>
        <w:t xml:space="preserve"> </w:t>
      </w:r>
      <w:r w:rsidRPr="00C57DA9">
        <w:rPr>
          <w:color w:val="0070C0"/>
        </w:rPr>
        <w:t>in</w:t>
      </w:r>
      <w:r w:rsidRPr="00C57DA9">
        <w:rPr>
          <w:color w:val="0070C0"/>
          <w:spacing w:val="-1"/>
        </w:rPr>
        <w:t xml:space="preserve"> </w:t>
      </w:r>
      <w:r w:rsidRPr="00C57DA9">
        <w:rPr>
          <w:color w:val="0070C0"/>
        </w:rPr>
        <w:t>the</w:t>
      </w:r>
      <w:r w:rsidRPr="00C57DA9">
        <w:rPr>
          <w:color w:val="0070C0"/>
          <w:spacing w:val="-2"/>
        </w:rPr>
        <w:t xml:space="preserve"> </w:t>
      </w:r>
      <w:r w:rsidRPr="00C57DA9">
        <w:rPr>
          <w:color w:val="0070C0"/>
        </w:rPr>
        <w:t>possession</w:t>
      </w:r>
      <w:r w:rsidRPr="00C57DA9">
        <w:rPr>
          <w:color w:val="0070C0"/>
          <w:spacing w:val="-2"/>
        </w:rPr>
        <w:t xml:space="preserve"> </w:t>
      </w:r>
      <w:r w:rsidRPr="00C57DA9">
        <w:rPr>
          <w:color w:val="0070C0"/>
        </w:rPr>
        <w:t>of</w:t>
      </w:r>
      <w:r w:rsidRPr="00C57DA9">
        <w:rPr>
          <w:color w:val="0070C0"/>
          <w:spacing w:val="-4"/>
        </w:rPr>
        <w:t xml:space="preserve"> </w:t>
      </w:r>
      <w:r w:rsidRPr="00C57DA9">
        <w:rPr>
          <w:color w:val="0070C0"/>
        </w:rPr>
        <w:t>the</w:t>
      </w:r>
      <w:r w:rsidRPr="00C57DA9">
        <w:rPr>
          <w:color w:val="0070C0"/>
          <w:spacing w:val="-5"/>
        </w:rPr>
        <w:t xml:space="preserve"> </w:t>
      </w:r>
      <w:r w:rsidRPr="00C57DA9">
        <w:rPr>
          <w:color w:val="0070C0"/>
        </w:rPr>
        <w:t>TARGET</w:t>
      </w:r>
      <w:r w:rsidRPr="00C57DA9">
        <w:rPr>
          <w:color w:val="0070C0"/>
          <w:spacing w:val="-6"/>
        </w:rPr>
        <w:t xml:space="preserve"> </w:t>
      </w:r>
      <w:r w:rsidRPr="00C57DA9">
        <w:rPr>
          <w:color w:val="0070C0"/>
        </w:rPr>
        <w:t>SUBJECT.</w:t>
      </w:r>
    </w:p>
    <w:p w14:paraId="495E7B65" w14:textId="77777777" w:rsidR="00442944" w:rsidRPr="00C57DA9" w:rsidRDefault="00442944" w:rsidP="00442944">
      <w:pPr>
        <w:pStyle w:val="BodyText"/>
        <w:spacing w:line="276" w:lineRule="auto"/>
        <w:ind w:right="115"/>
        <w:jc w:val="both"/>
        <w:rPr>
          <w:color w:val="0070C0"/>
        </w:rPr>
      </w:pPr>
    </w:p>
    <w:p w14:paraId="48B0A430" w14:textId="77777777" w:rsidR="00442944" w:rsidRPr="00C57DA9" w:rsidRDefault="00442944" w:rsidP="00442944">
      <w:pPr>
        <w:pStyle w:val="BodyText"/>
        <w:spacing w:line="276" w:lineRule="auto"/>
        <w:ind w:right="115"/>
        <w:jc w:val="both"/>
        <w:rPr>
          <w:color w:val="0070C0"/>
        </w:rPr>
      </w:pPr>
      <w:r w:rsidRPr="00C57DA9">
        <w:rPr>
          <w:b/>
          <w:color w:val="0070C0"/>
        </w:rPr>
        <w:t>It is important to note that the digital signal intercepted by this device will not</w:t>
      </w:r>
      <w:r w:rsidRPr="00C57DA9">
        <w:rPr>
          <w:b/>
          <w:color w:val="0070C0"/>
          <w:spacing w:val="1"/>
        </w:rPr>
        <w:t xml:space="preserve"> </w:t>
      </w:r>
      <w:r w:rsidRPr="00C57DA9">
        <w:rPr>
          <w:b/>
          <w:color w:val="0070C0"/>
        </w:rPr>
        <w:t>capture audio communications or content, nor does it intercept locational data</w:t>
      </w:r>
      <w:r w:rsidRPr="00C57DA9">
        <w:rPr>
          <w:b/>
          <w:color w:val="0070C0"/>
          <w:spacing w:val="1"/>
        </w:rPr>
        <w:t xml:space="preserve"> </w:t>
      </w:r>
      <w:r w:rsidRPr="00C57DA9">
        <w:rPr>
          <w:b/>
          <w:color w:val="0070C0"/>
        </w:rPr>
        <w:t>from the device or its applications. The cell-site simulator will not collect contents</w:t>
      </w:r>
      <w:r w:rsidRPr="00C57DA9">
        <w:rPr>
          <w:b/>
          <w:color w:val="0070C0"/>
          <w:spacing w:val="-64"/>
        </w:rPr>
        <w:t xml:space="preserve"> </w:t>
      </w:r>
      <w:r w:rsidRPr="00C57DA9">
        <w:rPr>
          <w:b/>
          <w:color w:val="0070C0"/>
        </w:rPr>
        <w:t>of any communication such as data contained on the phone itself, emails, texts,</w:t>
      </w:r>
      <w:r w:rsidRPr="00C57DA9">
        <w:rPr>
          <w:b/>
          <w:color w:val="0070C0"/>
          <w:spacing w:val="1"/>
        </w:rPr>
        <w:t xml:space="preserve"> </w:t>
      </w:r>
      <w:r w:rsidRPr="00C57DA9">
        <w:rPr>
          <w:b/>
          <w:color w:val="0070C0"/>
        </w:rPr>
        <w:t>contact lists, images, or any other data from the phone, or subscriber account</w:t>
      </w:r>
      <w:r w:rsidRPr="00C57DA9">
        <w:rPr>
          <w:b/>
          <w:color w:val="0070C0"/>
          <w:spacing w:val="1"/>
        </w:rPr>
        <w:t xml:space="preserve"> </w:t>
      </w:r>
      <w:r w:rsidRPr="00C57DA9">
        <w:rPr>
          <w:b/>
          <w:color w:val="0070C0"/>
        </w:rPr>
        <w:t>information.</w:t>
      </w:r>
    </w:p>
    <w:p w14:paraId="3B979EC1" w14:textId="77777777" w:rsidR="00442944" w:rsidRPr="00C57DA9" w:rsidRDefault="00442944" w:rsidP="00442944">
      <w:pPr>
        <w:pStyle w:val="BodyText"/>
        <w:spacing w:line="276" w:lineRule="auto"/>
        <w:ind w:right="115"/>
        <w:jc w:val="both"/>
        <w:rPr>
          <w:color w:val="0070C0"/>
        </w:rPr>
      </w:pPr>
    </w:p>
    <w:p w14:paraId="42B2195F" w14:textId="77777777" w:rsidR="00442944" w:rsidRPr="00C57DA9" w:rsidRDefault="00442944" w:rsidP="00442944">
      <w:pPr>
        <w:pStyle w:val="BodyText"/>
        <w:spacing w:line="276" w:lineRule="auto"/>
        <w:ind w:right="115"/>
        <w:jc w:val="both"/>
        <w:rPr>
          <w:color w:val="0070C0"/>
        </w:rPr>
      </w:pPr>
      <w:r w:rsidRPr="00C57DA9">
        <w:rPr>
          <w:color w:val="0070C0"/>
        </w:rPr>
        <w:t>The</w:t>
      </w:r>
      <w:r w:rsidRPr="00C57DA9">
        <w:rPr>
          <w:color w:val="0070C0"/>
          <w:spacing w:val="1"/>
        </w:rPr>
        <w:t xml:space="preserve"> </w:t>
      </w:r>
      <w:r w:rsidRPr="00C57DA9">
        <w:rPr>
          <w:color w:val="0070C0"/>
        </w:rPr>
        <w:t>cell-site</w:t>
      </w:r>
      <w:r w:rsidRPr="00C57DA9">
        <w:rPr>
          <w:color w:val="0070C0"/>
          <w:spacing w:val="1"/>
        </w:rPr>
        <w:t xml:space="preserve"> </w:t>
      </w:r>
      <w:r w:rsidRPr="00C57DA9">
        <w:rPr>
          <w:color w:val="0070C0"/>
        </w:rPr>
        <w:t>simulator</w:t>
      </w:r>
      <w:r w:rsidRPr="00C57DA9">
        <w:rPr>
          <w:color w:val="0070C0"/>
          <w:spacing w:val="1"/>
        </w:rPr>
        <w:t xml:space="preserve"> </w:t>
      </w:r>
      <w:r w:rsidRPr="00C57DA9">
        <w:rPr>
          <w:color w:val="0070C0"/>
        </w:rPr>
        <w:t>will</w:t>
      </w:r>
      <w:r w:rsidRPr="00C57DA9">
        <w:rPr>
          <w:color w:val="0070C0"/>
          <w:spacing w:val="1"/>
        </w:rPr>
        <w:t xml:space="preserve"> </w:t>
      </w:r>
      <w:r w:rsidRPr="00C57DA9">
        <w:rPr>
          <w:color w:val="0070C0"/>
        </w:rPr>
        <w:t>be</w:t>
      </w:r>
      <w:r w:rsidRPr="00C57DA9">
        <w:rPr>
          <w:color w:val="0070C0"/>
          <w:spacing w:val="1"/>
        </w:rPr>
        <w:t xml:space="preserve"> </w:t>
      </w:r>
      <w:r w:rsidRPr="00C57DA9">
        <w:rPr>
          <w:color w:val="0070C0"/>
        </w:rPr>
        <w:t>deployed</w:t>
      </w:r>
      <w:r w:rsidRPr="00C57DA9">
        <w:rPr>
          <w:color w:val="0070C0"/>
          <w:spacing w:val="1"/>
        </w:rPr>
        <w:t xml:space="preserve"> </w:t>
      </w:r>
      <w:r w:rsidRPr="00C57DA9">
        <w:rPr>
          <w:color w:val="0070C0"/>
        </w:rPr>
        <w:t>in</w:t>
      </w:r>
      <w:r w:rsidRPr="00C57DA9">
        <w:rPr>
          <w:color w:val="0070C0"/>
          <w:spacing w:val="1"/>
        </w:rPr>
        <w:t xml:space="preserve"> </w:t>
      </w:r>
      <w:r w:rsidRPr="00C57DA9">
        <w:rPr>
          <w:color w:val="0070C0"/>
        </w:rPr>
        <w:t>separate</w:t>
      </w:r>
      <w:r w:rsidRPr="00C57DA9">
        <w:rPr>
          <w:color w:val="0070C0"/>
          <w:spacing w:val="1"/>
        </w:rPr>
        <w:t xml:space="preserve"> </w:t>
      </w:r>
      <w:r w:rsidRPr="00C57DA9">
        <w:rPr>
          <w:color w:val="0070C0"/>
        </w:rPr>
        <w:t>locations</w:t>
      </w:r>
      <w:r w:rsidRPr="00C57DA9">
        <w:rPr>
          <w:color w:val="0070C0"/>
          <w:spacing w:val="1"/>
        </w:rPr>
        <w:t xml:space="preserve"> </w:t>
      </w:r>
      <w:r w:rsidRPr="00C57DA9">
        <w:rPr>
          <w:color w:val="0070C0"/>
        </w:rPr>
        <w:t>where</w:t>
      </w:r>
      <w:r w:rsidRPr="00C57DA9">
        <w:rPr>
          <w:color w:val="0070C0"/>
          <w:spacing w:val="1"/>
        </w:rPr>
        <w:t xml:space="preserve"> </w:t>
      </w:r>
      <w:r w:rsidRPr="00C57DA9">
        <w:rPr>
          <w:color w:val="0070C0"/>
        </w:rPr>
        <w:t>TARGET</w:t>
      </w:r>
      <w:r w:rsidRPr="00C57DA9">
        <w:rPr>
          <w:color w:val="0070C0"/>
          <w:spacing w:val="1"/>
        </w:rPr>
        <w:t xml:space="preserve"> </w:t>
      </w:r>
      <w:r w:rsidRPr="00C57DA9">
        <w:rPr>
          <w:color w:val="0070C0"/>
        </w:rPr>
        <w:t>TELEPHONE DEVICE(S), and/or TARGET SUBJECT is confirmed to be present</w:t>
      </w:r>
      <w:r w:rsidRPr="00C57DA9">
        <w:rPr>
          <w:color w:val="0070C0"/>
          <w:spacing w:val="1"/>
        </w:rPr>
        <w:t xml:space="preserve"> </w:t>
      </w:r>
      <w:r w:rsidRPr="00C57DA9">
        <w:rPr>
          <w:color w:val="0070C0"/>
        </w:rPr>
        <w:t>(e.g. residence, place of business, etc.).</w:t>
      </w:r>
      <w:r w:rsidRPr="00C57DA9">
        <w:rPr>
          <w:color w:val="0070C0"/>
          <w:spacing w:val="1"/>
        </w:rPr>
        <w:t xml:space="preserve"> </w:t>
      </w:r>
      <w:r w:rsidRPr="00C57DA9">
        <w:rPr>
          <w:color w:val="0070C0"/>
        </w:rPr>
        <w:t xml:space="preserve">Detectives will exercise reasonable, good-faith </w:t>
      </w:r>
      <w:r w:rsidRPr="00C57DA9">
        <w:rPr>
          <w:color w:val="0070C0"/>
          <w:spacing w:val="-64"/>
        </w:rPr>
        <w:t xml:space="preserve"> </w:t>
      </w:r>
      <w:r w:rsidRPr="00C57DA9">
        <w:rPr>
          <w:color w:val="0070C0"/>
        </w:rPr>
        <w:t>efforts</w:t>
      </w:r>
      <w:r w:rsidRPr="00C57DA9">
        <w:rPr>
          <w:color w:val="0070C0"/>
          <w:spacing w:val="1"/>
        </w:rPr>
        <w:t xml:space="preserve"> </w:t>
      </w:r>
      <w:r w:rsidRPr="00C57DA9">
        <w:rPr>
          <w:color w:val="0070C0"/>
        </w:rPr>
        <w:t>to</w:t>
      </w:r>
      <w:r w:rsidRPr="00C57DA9">
        <w:rPr>
          <w:color w:val="0070C0"/>
          <w:spacing w:val="1"/>
        </w:rPr>
        <w:t xml:space="preserve"> </w:t>
      </w:r>
      <w:r w:rsidRPr="00C57DA9">
        <w:rPr>
          <w:color w:val="0070C0"/>
        </w:rPr>
        <w:t>minimize</w:t>
      </w:r>
      <w:r w:rsidRPr="00C57DA9">
        <w:rPr>
          <w:color w:val="0070C0"/>
          <w:spacing w:val="1"/>
        </w:rPr>
        <w:t xml:space="preserve"> </w:t>
      </w:r>
      <w:r w:rsidRPr="00C57DA9">
        <w:rPr>
          <w:color w:val="0070C0"/>
        </w:rPr>
        <w:t>the</w:t>
      </w:r>
      <w:r w:rsidRPr="00C57DA9">
        <w:rPr>
          <w:color w:val="0070C0"/>
          <w:spacing w:val="1"/>
        </w:rPr>
        <w:t xml:space="preserve"> </w:t>
      </w:r>
      <w:r w:rsidRPr="00C57DA9">
        <w:rPr>
          <w:color w:val="0070C0"/>
        </w:rPr>
        <w:t>interception</w:t>
      </w:r>
      <w:r w:rsidRPr="00C57DA9">
        <w:rPr>
          <w:color w:val="0070C0"/>
          <w:spacing w:val="1"/>
        </w:rPr>
        <w:t xml:space="preserve"> </w:t>
      </w:r>
      <w:r w:rsidRPr="00C57DA9">
        <w:rPr>
          <w:color w:val="0070C0"/>
        </w:rPr>
        <w:t>of</w:t>
      </w:r>
      <w:r w:rsidRPr="00C57DA9">
        <w:rPr>
          <w:color w:val="0070C0"/>
          <w:spacing w:val="1"/>
        </w:rPr>
        <w:t xml:space="preserve"> </w:t>
      </w:r>
      <w:r w:rsidRPr="00C57DA9">
        <w:rPr>
          <w:color w:val="0070C0"/>
        </w:rPr>
        <w:t>information</w:t>
      </w:r>
      <w:r w:rsidRPr="00C57DA9">
        <w:rPr>
          <w:color w:val="0070C0"/>
          <w:spacing w:val="1"/>
        </w:rPr>
        <w:t xml:space="preserve"> </w:t>
      </w:r>
      <w:r w:rsidRPr="00C57DA9">
        <w:rPr>
          <w:color w:val="0070C0"/>
        </w:rPr>
        <w:t>from</w:t>
      </w:r>
      <w:r w:rsidRPr="00C57DA9">
        <w:rPr>
          <w:color w:val="0070C0"/>
          <w:spacing w:val="1"/>
        </w:rPr>
        <w:t xml:space="preserve"> </w:t>
      </w:r>
      <w:r w:rsidRPr="00C57DA9">
        <w:rPr>
          <w:color w:val="0070C0"/>
        </w:rPr>
        <w:t>other</w:t>
      </w:r>
      <w:r w:rsidRPr="00C57DA9">
        <w:rPr>
          <w:color w:val="0070C0"/>
          <w:spacing w:val="1"/>
        </w:rPr>
        <w:t xml:space="preserve"> </w:t>
      </w:r>
      <w:r w:rsidRPr="00C57DA9">
        <w:rPr>
          <w:color w:val="0070C0"/>
        </w:rPr>
        <w:t>phones</w:t>
      </w:r>
      <w:r w:rsidRPr="00C57DA9">
        <w:rPr>
          <w:color w:val="0070C0"/>
          <w:spacing w:val="1"/>
        </w:rPr>
        <w:t xml:space="preserve"> </w:t>
      </w:r>
      <w:r w:rsidRPr="00C57DA9">
        <w:rPr>
          <w:color w:val="0070C0"/>
        </w:rPr>
        <w:t>as</w:t>
      </w:r>
      <w:r w:rsidRPr="00C57DA9">
        <w:rPr>
          <w:color w:val="0070C0"/>
          <w:spacing w:val="1"/>
        </w:rPr>
        <w:t xml:space="preserve"> </w:t>
      </w:r>
      <w:r w:rsidRPr="00C57DA9">
        <w:rPr>
          <w:color w:val="0070C0"/>
        </w:rPr>
        <w:t>much</w:t>
      </w:r>
      <w:r w:rsidRPr="00C57DA9">
        <w:rPr>
          <w:color w:val="0070C0"/>
          <w:spacing w:val="1"/>
        </w:rPr>
        <w:t xml:space="preserve"> </w:t>
      </w:r>
      <w:r w:rsidRPr="00C57DA9">
        <w:rPr>
          <w:color w:val="0070C0"/>
        </w:rPr>
        <w:t>as</w:t>
      </w:r>
      <w:r w:rsidRPr="00C57DA9">
        <w:rPr>
          <w:color w:val="0070C0"/>
          <w:spacing w:val="1"/>
        </w:rPr>
        <w:t xml:space="preserve"> </w:t>
      </w:r>
      <w:r w:rsidRPr="00C57DA9">
        <w:rPr>
          <w:color w:val="0070C0"/>
        </w:rPr>
        <w:t>practicable.</w:t>
      </w:r>
      <w:r w:rsidRPr="00C57DA9">
        <w:rPr>
          <w:color w:val="0070C0"/>
          <w:spacing w:val="1"/>
        </w:rPr>
        <w:t xml:space="preserve"> </w:t>
      </w:r>
      <w:r w:rsidRPr="00C57DA9">
        <w:rPr>
          <w:color w:val="0070C0"/>
        </w:rPr>
        <w:t>Prior to deploying the equipment, the operator will verify that the equipment</w:t>
      </w:r>
      <w:r w:rsidRPr="00C57DA9">
        <w:rPr>
          <w:color w:val="0070C0"/>
          <w:spacing w:val="-64"/>
        </w:rPr>
        <w:t xml:space="preserve"> </w:t>
      </w:r>
      <w:r w:rsidRPr="00C57DA9">
        <w:rPr>
          <w:color w:val="0070C0"/>
        </w:rPr>
        <w:t>has been cleared of any previous operational data.</w:t>
      </w:r>
      <w:r w:rsidRPr="00C57DA9">
        <w:rPr>
          <w:color w:val="0070C0"/>
          <w:spacing w:val="1"/>
        </w:rPr>
        <w:t xml:space="preserve"> </w:t>
      </w:r>
      <w:r w:rsidRPr="00C57DA9">
        <w:rPr>
          <w:color w:val="0070C0"/>
        </w:rPr>
        <w:t>The cell-site simulator will send</w:t>
      </w:r>
      <w:r w:rsidRPr="00C57DA9">
        <w:rPr>
          <w:color w:val="0070C0"/>
          <w:spacing w:val="1"/>
        </w:rPr>
        <w:t xml:space="preserve"> </w:t>
      </w:r>
      <w:r w:rsidRPr="00C57DA9">
        <w:rPr>
          <w:color w:val="0070C0"/>
        </w:rPr>
        <w:t>signals to the cellular phones in the area that will cause those phones to emit the unique</w:t>
      </w:r>
      <w:r w:rsidRPr="00C57DA9">
        <w:rPr>
          <w:color w:val="0070C0"/>
          <w:spacing w:val="-64"/>
        </w:rPr>
        <w:t xml:space="preserve"> </w:t>
      </w:r>
      <w:r w:rsidRPr="00C57DA9">
        <w:rPr>
          <w:color w:val="0070C0"/>
        </w:rPr>
        <w:t>identifiers mentioned above, which will be logged by the simulator in order to determine</w:t>
      </w:r>
      <w:r w:rsidRPr="00C57DA9">
        <w:rPr>
          <w:color w:val="0070C0"/>
          <w:spacing w:val="1"/>
        </w:rPr>
        <w:t xml:space="preserve"> </w:t>
      </w:r>
      <w:r w:rsidRPr="00C57DA9">
        <w:rPr>
          <w:color w:val="0070C0"/>
        </w:rPr>
        <w:t>the unique identifiers utilized by the cellular device belonging to TARGET TELEPHONE</w:t>
      </w:r>
      <w:r w:rsidRPr="00C57DA9">
        <w:rPr>
          <w:color w:val="0070C0"/>
          <w:spacing w:val="1"/>
        </w:rPr>
        <w:t xml:space="preserve"> </w:t>
      </w:r>
      <w:r w:rsidRPr="00C57DA9">
        <w:rPr>
          <w:color w:val="0070C0"/>
        </w:rPr>
        <w:t>DEVICE(S). Detectives will make no affirmative investigative use of any non-target data</w:t>
      </w:r>
      <w:r w:rsidRPr="00C57DA9">
        <w:rPr>
          <w:color w:val="0070C0"/>
          <w:spacing w:val="1"/>
        </w:rPr>
        <w:t xml:space="preserve"> </w:t>
      </w:r>
      <w:r w:rsidRPr="00C57DA9">
        <w:rPr>
          <w:color w:val="0070C0"/>
        </w:rPr>
        <w:t>absent further order from the court, except to identify and distinguish the target device</w:t>
      </w:r>
      <w:r w:rsidRPr="00C57DA9">
        <w:rPr>
          <w:color w:val="0070C0"/>
          <w:spacing w:val="1"/>
        </w:rPr>
        <w:t xml:space="preserve"> </w:t>
      </w:r>
      <w:r w:rsidRPr="00C57DA9">
        <w:rPr>
          <w:color w:val="0070C0"/>
        </w:rPr>
        <w:t>from</w:t>
      </w:r>
      <w:r w:rsidRPr="00C57DA9">
        <w:rPr>
          <w:color w:val="0070C0"/>
          <w:spacing w:val="-2"/>
        </w:rPr>
        <w:t xml:space="preserve"> </w:t>
      </w:r>
      <w:r w:rsidRPr="00C57DA9">
        <w:rPr>
          <w:color w:val="0070C0"/>
        </w:rPr>
        <w:t>other</w:t>
      </w:r>
      <w:r w:rsidRPr="00C57DA9">
        <w:rPr>
          <w:color w:val="0070C0"/>
          <w:spacing w:val="-1"/>
        </w:rPr>
        <w:t xml:space="preserve"> </w:t>
      </w:r>
      <w:r w:rsidRPr="00C57DA9">
        <w:rPr>
          <w:color w:val="0070C0"/>
        </w:rPr>
        <w:t>devices.</w:t>
      </w:r>
    </w:p>
    <w:p w14:paraId="45842163" w14:textId="77777777" w:rsidR="00442944" w:rsidRPr="00C57DA9" w:rsidRDefault="00442944" w:rsidP="00442944">
      <w:pPr>
        <w:pStyle w:val="BodyText"/>
        <w:spacing w:line="276" w:lineRule="auto"/>
        <w:ind w:right="115"/>
        <w:jc w:val="both"/>
        <w:rPr>
          <w:color w:val="0070C0"/>
        </w:rPr>
      </w:pPr>
    </w:p>
    <w:p w14:paraId="79019E90" w14:textId="77777777" w:rsidR="00442944" w:rsidRPr="00C57DA9" w:rsidRDefault="00442944" w:rsidP="00442944">
      <w:pPr>
        <w:pStyle w:val="BodyText"/>
        <w:spacing w:line="276" w:lineRule="auto"/>
        <w:ind w:right="115"/>
        <w:jc w:val="both"/>
        <w:rPr>
          <w:color w:val="0070C0"/>
        </w:rPr>
      </w:pPr>
      <w:r w:rsidRPr="00C57DA9">
        <w:rPr>
          <w:color w:val="0070C0"/>
        </w:rPr>
        <w:t>Therefore, your Affiant respectfully requests that this Court authorize law enforcement</w:t>
      </w:r>
      <w:r w:rsidRPr="00C57DA9">
        <w:rPr>
          <w:color w:val="0070C0"/>
          <w:spacing w:val="1"/>
        </w:rPr>
        <w:t xml:space="preserve"> </w:t>
      </w:r>
      <w:r w:rsidRPr="00C57DA9">
        <w:rPr>
          <w:color w:val="0070C0"/>
        </w:rPr>
        <w:t>officers and investigators to utilize the cell-simulator electronic investigative device in</w:t>
      </w:r>
      <w:r w:rsidRPr="00C57DA9">
        <w:rPr>
          <w:color w:val="0070C0"/>
          <w:spacing w:val="1"/>
        </w:rPr>
        <w:t xml:space="preserve"> </w:t>
      </w:r>
      <w:r w:rsidRPr="00C57DA9">
        <w:rPr>
          <w:color w:val="0070C0"/>
        </w:rPr>
        <w:t>order to locate and identify the TARGET TELEPHONE DEVICE(S) and the other related</w:t>
      </w:r>
      <w:r w:rsidRPr="00C57DA9">
        <w:rPr>
          <w:color w:val="0070C0"/>
          <w:spacing w:val="-64"/>
        </w:rPr>
        <w:t xml:space="preserve"> </w:t>
      </w:r>
      <w:r w:rsidRPr="00C57DA9">
        <w:rPr>
          <w:color w:val="0070C0"/>
        </w:rPr>
        <w:t>cellular</w:t>
      </w:r>
      <w:r w:rsidRPr="00C57DA9">
        <w:rPr>
          <w:color w:val="0070C0"/>
          <w:spacing w:val="-4"/>
        </w:rPr>
        <w:t xml:space="preserve"> </w:t>
      </w:r>
      <w:r w:rsidRPr="00C57DA9">
        <w:rPr>
          <w:color w:val="0070C0"/>
        </w:rPr>
        <w:t>device(s)</w:t>
      </w:r>
      <w:r w:rsidRPr="00C57DA9">
        <w:rPr>
          <w:color w:val="0070C0"/>
          <w:spacing w:val="-4"/>
        </w:rPr>
        <w:t xml:space="preserve"> </w:t>
      </w:r>
      <w:r w:rsidRPr="00C57DA9">
        <w:rPr>
          <w:color w:val="0070C0"/>
        </w:rPr>
        <w:t>in</w:t>
      </w:r>
      <w:r w:rsidRPr="00C57DA9">
        <w:rPr>
          <w:color w:val="0070C0"/>
          <w:spacing w:val="-2"/>
        </w:rPr>
        <w:t xml:space="preserve"> </w:t>
      </w:r>
      <w:r w:rsidRPr="00C57DA9">
        <w:rPr>
          <w:color w:val="0070C0"/>
        </w:rPr>
        <w:t>the</w:t>
      </w:r>
      <w:r w:rsidRPr="00C57DA9">
        <w:rPr>
          <w:color w:val="0070C0"/>
          <w:spacing w:val="-2"/>
        </w:rPr>
        <w:t xml:space="preserve"> </w:t>
      </w:r>
      <w:r w:rsidRPr="00C57DA9">
        <w:rPr>
          <w:color w:val="0070C0"/>
        </w:rPr>
        <w:t>possession</w:t>
      </w:r>
      <w:r w:rsidRPr="00C57DA9">
        <w:rPr>
          <w:color w:val="0070C0"/>
          <w:spacing w:val="-2"/>
        </w:rPr>
        <w:t xml:space="preserve"> </w:t>
      </w:r>
      <w:r w:rsidRPr="00C57DA9">
        <w:rPr>
          <w:color w:val="0070C0"/>
        </w:rPr>
        <w:t>of</w:t>
      </w:r>
      <w:r w:rsidRPr="00C57DA9">
        <w:rPr>
          <w:color w:val="0070C0"/>
          <w:spacing w:val="-2"/>
        </w:rPr>
        <w:t xml:space="preserve"> </w:t>
      </w:r>
      <w:r w:rsidRPr="00C57DA9">
        <w:rPr>
          <w:color w:val="0070C0"/>
        </w:rPr>
        <w:t>the</w:t>
      </w:r>
      <w:r w:rsidRPr="00C57DA9">
        <w:rPr>
          <w:color w:val="0070C0"/>
          <w:spacing w:val="-9"/>
        </w:rPr>
        <w:t xml:space="preserve"> </w:t>
      </w:r>
      <w:r w:rsidRPr="00C57DA9">
        <w:rPr>
          <w:color w:val="0070C0"/>
        </w:rPr>
        <w:t>TARGET</w:t>
      </w:r>
      <w:r w:rsidRPr="00C57DA9">
        <w:rPr>
          <w:color w:val="0070C0"/>
          <w:spacing w:val="-8"/>
        </w:rPr>
        <w:t xml:space="preserve"> </w:t>
      </w:r>
      <w:r w:rsidRPr="00C57DA9">
        <w:rPr>
          <w:color w:val="0070C0"/>
        </w:rPr>
        <w:t>SUBJECT</w:t>
      </w:r>
      <w:r w:rsidRPr="00C57DA9">
        <w:rPr>
          <w:color w:val="0070C0"/>
          <w:spacing w:val="-2"/>
        </w:rPr>
        <w:t xml:space="preserve"> </w:t>
      </w:r>
      <w:r w:rsidRPr="00C57DA9">
        <w:rPr>
          <w:color w:val="0070C0"/>
        </w:rPr>
        <w:t>for</w:t>
      </w:r>
      <w:r w:rsidRPr="00C57DA9">
        <w:rPr>
          <w:color w:val="0070C0"/>
          <w:spacing w:val="-6"/>
        </w:rPr>
        <w:t xml:space="preserve"> </w:t>
      </w:r>
      <w:r w:rsidRPr="00C57DA9">
        <w:rPr>
          <w:color w:val="0070C0"/>
        </w:rPr>
        <w:t>a</w:t>
      </w:r>
      <w:r w:rsidRPr="00C57DA9">
        <w:rPr>
          <w:color w:val="0070C0"/>
          <w:spacing w:val="-2"/>
        </w:rPr>
        <w:t xml:space="preserve"> </w:t>
      </w:r>
      <w:r w:rsidRPr="00C57DA9">
        <w:rPr>
          <w:color w:val="0070C0"/>
        </w:rPr>
        <w:t>period</w:t>
      </w:r>
      <w:r w:rsidRPr="00C57DA9">
        <w:rPr>
          <w:color w:val="0070C0"/>
          <w:spacing w:val="-5"/>
        </w:rPr>
        <w:t xml:space="preserve"> </w:t>
      </w:r>
      <w:r w:rsidRPr="00C57DA9">
        <w:rPr>
          <w:color w:val="0070C0"/>
        </w:rPr>
        <w:t>of</w:t>
      </w:r>
      <w:r w:rsidRPr="00C57DA9">
        <w:rPr>
          <w:color w:val="0070C0"/>
          <w:spacing w:val="-3"/>
        </w:rPr>
        <w:t xml:space="preserve"> </w:t>
      </w:r>
      <w:r w:rsidRPr="00C57DA9">
        <w:rPr>
          <w:color w:val="0070C0"/>
        </w:rPr>
        <w:t>thirty</w:t>
      </w:r>
      <w:r w:rsidRPr="00C57DA9">
        <w:rPr>
          <w:color w:val="0070C0"/>
          <w:spacing w:val="-2"/>
        </w:rPr>
        <w:t xml:space="preserve"> </w:t>
      </w:r>
      <w:r w:rsidRPr="00C57DA9">
        <w:rPr>
          <w:color w:val="0070C0"/>
        </w:rPr>
        <w:t>(30)</w:t>
      </w:r>
      <w:r w:rsidRPr="00C57DA9">
        <w:rPr>
          <w:color w:val="0070C0"/>
          <w:spacing w:val="-64"/>
        </w:rPr>
        <w:t xml:space="preserve"> </w:t>
      </w:r>
      <w:r w:rsidRPr="00C57DA9">
        <w:rPr>
          <w:color w:val="0070C0"/>
        </w:rPr>
        <w:t>days.</w:t>
      </w:r>
    </w:p>
    <w:p w14:paraId="75C9CEF6" w14:textId="77777777" w:rsidR="00442944" w:rsidRPr="00C57DA9" w:rsidRDefault="00442944" w:rsidP="00C57DA9">
      <w:pPr>
        <w:pStyle w:val="BodyText"/>
        <w:spacing w:line="276" w:lineRule="auto"/>
        <w:jc w:val="both"/>
      </w:pPr>
    </w:p>
    <w:p w14:paraId="152C5C6F" w14:textId="706CA86F" w:rsidR="00592618" w:rsidRPr="00C57DA9" w:rsidRDefault="00592618" w:rsidP="00C57DA9">
      <w:pPr>
        <w:pStyle w:val="BodyText"/>
        <w:spacing w:before="1" w:line="276" w:lineRule="auto"/>
        <w:ind w:right="114"/>
        <w:jc w:val="both"/>
      </w:pPr>
      <w:r w:rsidRPr="00C57DA9">
        <w:t>As detailed below, during this investigation detectives have used information obtained</w:t>
      </w:r>
      <w:r w:rsidRPr="00C57DA9">
        <w:rPr>
          <w:spacing w:val="1"/>
        </w:rPr>
        <w:t xml:space="preserve"> </w:t>
      </w:r>
      <w:r w:rsidRPr="00C57DA9">
        <w:t>from law enforcement and open-source investigative databases, interviews with sources</w:t>
      </w:r>
      <w:r w:rsidRPr="00C57DA9">
        <w:rPr>
          <w:spacing w:val="-64"/>
        </w:rPr>
        <w:t xml:space="preserve"> </w:t>
      </w:r>
      <w:r w:rsidRPr="00C57DA9">
        <w:t>of</w:t>
      </w:r>
      <w:r w:rsidRPr="00C57DA9">
        <w:rPr>
          <w:spacing w:val="-13"/>
        </w:rPr>
        <w:t xml:space="preserve"> </w:t>
      </w:r>
      <w:r w:rsidRPr="00C57DA9">
        <w:t>information</w:t>
      </w:r>
      <w:r w:rsidRPr="00C57DA9">
        <w:rPr>
          <w:spacing w:val="-15"/>
        </w:rPr>
        <w:t xml:space="preserve"> </w:t>
      </w:r>
      <w:r w:rsidRPr="00C57DA9">
        <w:t>(SOI’s),</w:t>
      </w:r>
      <w:r w:rsidRPr="00C57DA9">
        <w:rPr>
          <w:spacing w:val="-15"/>
        </w:rPr>
        <w:t xml:space="preserve"> </w:t>
      </w:r>
      <w:r w:rsidRPr="00C57DA9">
        <w:t>and</w:t>
      </w:r>
      <w:r w:rsidRPr="00C57DA9">
        <w:rPr>
          <w:spacing w:val="-15"/>
        </w:rPr>
        <w:t xml:space="preserve"> </w:t>
      </w:r>
      <w:r w:rsidRPr="00C57DA9">
        <w:t>physical</w:t>
      </w:r>
      <w:r w:rsidRPr="00C57DA9">
        <w:rPr>
          <w:spacing w:val="-14"/>
        </w:rPr>
        <w:t xml:space="preserve"> </w:t>
      </w:r>
      <w:r w:rsidRPr="00C57DA9">
        <w:t>surveillance.</w:t>
      </w:r>
      <w:r w:rsidRPr="00C57DA9">
        <w:rPr>
          <w:spacing w:val="39"/>
        </w:rPr>
        <w:t xml:space="preserve"> </w:t>
      </w:r>
      <w:r w:rsidRPr="00C57DA9">
        <w:t>However,</w:t>
      </w:r>
      <w:r w:rsidRPr="00C57DA9">
        <w:rPr>
          <w:spacing w:val="-13"/>
        </w:rPr>
        <w:t xml:space="preserve"> </w:t>
      </w:r>
      <w:r w:rsidRPr="00C57DA9">
        <w:t>investigators</w:t>
      </w:r>
      <w:r w:rsidRPr="00C57DA9">
        <w:rPr>
          <w:spacing w:val="-13"/>
        </w:rPr>
        <w:t xml:space="preserve"> </w:t>
      </w:r>
      <w:r w:rsidRPr="00C57DA9">
        <w:t>have</w:t>
      </w:r>
      <w:r w:rsidRPr="00C57DA9">
        <w:rPr>
          <w:spacing w:val="-14"/>
        </w:rPr>
        <w:t xml:space="preserve"> </w:t>
      </w:r>
      <w:r w:rsidRPr="00C57DA9">
        <w:t>exhausted</w:t>
      </w:r>
      <w:r w:rsidR="00102486" w:rsidRPr="00C57DA9">
        <w:t xml:space="preserve"> </w:t>
      </w:r>
      <w:r w:rsidRPr="00C57DA9">
        <w:t>all of these traditional investigative leads and have still been unable to identify the</w:t>
      </w:r>
      <w:r w:rsidRPr="00C57DA9">
        <w:rPr>
          <w:spacing w:val="1"/>
        </w:rPr>
        <w:t xml:space="preserve"> </w:t>
      </w:r>
      <w:r w:rsidRPr="00C57DA9">
        <w:t>telephone device number</w:t>
      </w:r>
      <w:r w:rsidRPr="00C57DA9">
        <w:rPr>
          <w:spacing w:val="-1"/>
        </w:rPr>
        <w:t xml:space="preserve"> </w:t>
      </w:r>
      <w:r w:rsidRPr="00C57DA9">
        <w:t>being</w:t>
      </w:r>
      <w:r w:rsidRPr="00C57DA9">
        <w:rPr>
          <w:spacing w:val="-2"/>
        </w:rPr>
        <w:t xml:space="preserve"> </w:t>
      </w:r>
      <w:r w:rsidRPr="00C57DA9">
        <w:t>used</w:t>
      </w:r>
      <w:r w:rsidRPr="00C57DA9">
        <w:rPr>
          <w:spacing w:val="-2"/>
        </w:rPr>
        <w:t xml:space="preserve"> </w:t>
      </w:r>
      <w:r w:rsidRPr="00C57DA9">
        <w:t xml:space="preserve">by </w:t>
      </w:r>
      <w:r w:rsidR="00102486" w:rsidRPr="00C57DA9">
        <w:rPr>
          <w:color w:val="FF0000"/>
        </w:rPr>
        <w:t>TARGET SUBJECT</w:t>
      </w:r>
      <w:r w:rsidRPr="00C57DA9">
        <w:t>.</w:t>
      </w:r>
    </w:p>
    <w:p w14:paraId="13869866" w14:textId="2D912E17" w:rsidR="000A44C7" w:rsidRPr="00C57DA9" w:rsidRDefault="000A44C7" w:rsidP="00C57DA9">
      <w:pPr>
        <w:pStyle w:val="BodyText"/>
        <w:spacing w:before="1" w:line="276" w:lineRule="auto"/>
        <w:ind w:right="114"/>
        <w:jc w:val="both"/>
      </w:pPr>
    </w:p>
    <w:p w14:paraId="35A1E233" w14:textId="03A2C9AD" w:rsidR="000A44C7" w:rsidRPr="00C57DA9" w:rsidRDefault="000A44C7" w:rsidP="00C57DA9">
      <w:pPr>
        <w:pStyle w:val="BodyText"/>
        <w:spacing w:before="1" w:line="276" w:lineRule="auto"/>
        <w:ind w:right="114"/>
        <w:jc w:val="center"/>
        <w:rPr>
          <w:b/>
          <w:bCs/>
        </w:rPr>
      </w:pPr>
      <w:r w:rsidRPr="00C57DA9">
        <w:rPr>
          <w:b/>
          <w:bCs/>
        </w:rPr>
        <w:t>Historical Information</w:t>
      </w:r>
    </w:p>
    <w:p w14:paraId="61E2DE32" w14:textId="484D73B8" w:rsidR="00592618" w:rsidRPr="00C57DA9" w:rsidRDefault="00592618" w:rsidP="00C57DA9">
      <w:pPr>
        <w:pStyle w:val="BodyText"/>
        <w:spacing w:line="276" w:lineRule="auto"/>
        <w:jc w:val="both"/>
      </w:pPr>
    </w:p>
    <w:p w14:paraId="0165314B" w14:textId="77777777" w:rsidR="000A44C7" w:rsidRPr="00C57DA9" w:rsidRDefault="000A44C7" w:rsidP="00C57DA9">
      <w:pPr>
        <w:spacing w:line="276" w:lineRule="auto"/>
        <w:jc w:val="both"/>
        <w:rPr>
          <w:rFonts w:ascii="Arial" w:hAnsi="Arial" w:cs="Arial"/>
          <w:color w:val="FF0000"/>
          <w:sz w:val="24"/>
          <w:szCs w:val="24"/>
        </w:rPr>
      </w:pPr>
      <w:r w:rsidRPr="00C57DA9">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7E5E440A" w14:textId="1537AC41" w:rsidR="000A44C7" w:rsidRPr="00C57DA9" w:rsidRDefault="000A44C7" w:rsidP="00C57DA9">
      <w:pPr>
        <w:pStyle w:val="BodyText"/>
        <w:spacing w:line="276" w:lineRule="auto"/>
        <w:jc w:val="both"/>
      </w:pPr>
    </w:p>
    <w:p w14:paraId="13D7FCD4" w14:textId="2EE439A7" w:rsidR="000A44C7" w:rsidRPr="00C57DA9" w:rsidRDefault="000A44C7" w:rsidP="00C57DA9">
      <w:pPr>
        <w:pStyle w:val="BodyText"/>
        <w:spacing w:line="276" w:lineRule="auto"/>
        <w:jc w:val="both"/>
      </w:pPr>
      <w:r w:rsidRPr="00C57DA9">
        <w:rPr>
          <w:color w:val="0070C0"/>
        </w:rPr>
        <w:t>Through my training and experience, your Affiant knows that subjects involved in the</w:t>
      </w:r>
      <w:r w:rsidRPr="00C57DA9">
        <w:rPr>
          <w:color w:val="0070C0"/>
          <w:spacing w:val="1"/>
        </w:rPr>
        <w:t xml:space="preserve"> </w:t>
      </w:r>
      <w:r w:rsidRPr="00C57DA9">
        <w:rPr>
          <w:color w:val="0070C0"/>
        </w:rPr>
        <w:t>illegal distribution of controlled substances use cellular telephones in order to arrange</w:t>
      </w:r>
      <w:r w:rsidRPr="00C57DA9">
        <w:rPr>
          <w:color w:val="0070C0"/>
          <w:spacing w:val="1"/>
        </w:rPr>
        <w:t xml:space="preserve"> </w:t>
      </w:r>
      <w:r w:rsidRPr="00C57DA9">
        <w:rPr>
          <w:color w:val="0070C0"/>
          <w:spacing w:val="-1"/>
        </w:rPr>
        <w:t>and</w:t>
      </w:r>
      <w:r w:rsidRPr="00C57DA9">
        <w:rPr>
          <w:color w:val="0070C0"/>
          <w:spacing w:val="-16"/>
        </w:rPr>
        <w:t xml:space="preserve"> </w:t>
      </w:r>
      <w:r w:rsidRPr="00C57DA9">
        <w:rPr>
          <w:color w:val="0070C0"/>
          <w:spacing w:val="-1"/>
        </w:rPr>
        <w:t>facilitate</w:t>
      </w:r>
      <w:r w:rsidRPr="00C57DA9">
        <w:rPr>
          <w:color w:val="0070C0"/>
          <w:spacing w:val="-16"/>
        </w:rPr>
        <w:t xml:space="preserve"> </w:t>
      </w:r>
      <w:r w:rsidRPr="00C57DA9">
        <w:rPr>
          <w:color w:val="0070C0"/>
          <w:spacing w:val="-1"/>
        </w:rPr>
        <w:t>drug</w:t>
      </w:r>
      <w:r w:rsidRPr="00C57DA9">
        <w:rPr>
          <w:color w:val="0070C0"/>
          <w:spacing w:val="-16"/>
        </w:rPr>
        <w:t xml:space="preserve"> </w:t>
      </w:r>
      <w:r w:rsidRPr="00C57DA9">
        <w:rPr>
          <w:color w:val="0070C0"/>
          <w:spacing w:val="-1"/>
        </w:rPr>
        <w:t>transactions.</w:t>
      </w:r>
      <w:r w:rsidRPr="00C57DA9">
        <w:rPr>
          <w:color w:val="0070C0"/>
          <w:spacing w:val="34"/>
        </w:rPr>
        <w:t xml:space="preserve"> </w:t>
      </w:r>
      <w:r w:rsidRPr="00C57DA9">
        <w:rPr>
          <w:color w:val="0070C0"/>
          <w:spacing w:val="-1"/>
        </w:rPr>
        <w:t>In</w:t>
      </w:r>
      <w:r w:rsidRPr="00C57DA9">
        <w:rPr>
          <w:color w:val="0070C0"/>
          <w:spacing w:val="-16"/>
        </w:rPr>
        <w:t xml:space="preserve"> </w:t>
      </w:r>
      <w:r w:rsidRPr="00C57DA9">
        <w:rPr>
          <w:color w:val="0070C0"/>
          <w:spacing w:val="-1"/>
        </w:rPr>
        <w:t>addition,</w:t>
      </w:r>
      <w:r w:rsidRPr="00C57DA9">
        <w:rPr>
          <w:color w:val="0070C0"/>
          <w:spacing w:val="-16"/>
        </w:rPr>
        <w:t xml:space="preserve"> </w:t>
      </w:r>
      <w:r w:rsidRPr="00C57DA9">
        <w:rPr>
          <w:color w:val="0070C0"/>
          <w:spacing w:val="-1"/>
        </w:rPr>
        <w:t>these</w:t>
      </w:r>
      <w:r w:rsidRPr="00C57DA9">
        <w:rPr>
          <w:color w:val="0070C0"/>
          <w:spacing w:val="-16"/>
        </w:rPr>
        <w:t xml:space="preserve"> </w:t>
      </w:r>
      <w:r w:rsidRPr="00C57DA9">
        <w:rPr>
          <w:color w:val="0070C0"/>
        </w:rPr>
        <w:t>subjects</w:t>
      </w:r>
      <w:r w:rsidRPr="00C57DA9">
        <w:rPr>
          <w:color w:val="0070C0"/>
          <w:spacing w:val="-17"/>
        </w:rPr>
        <w:t xml:space="preserve"> </w:t>
      </w:r>
      <w:r w:rsidRPr="00C57DA9">
        <w:rPr>
          <w:color w:val="0070C0"/>
        </w:rPr>
        <w:t>use</w:t>
      </w:r>
      <w:r w:rsidRPr="00C57DA9">
        <w:rPr>
          <w:color w:val="0070C0"/>
          <w:spacing w:val="-16"/>
        </w:rPr>
        <w:t xml:space="preserve"> </w:t>
      </w:r>
      <w:r w:rsidRPr="00C57DA9">
        <w:rPr>
          <w:color w:val="0070C0"/>
        </w:rPr>
        <w:t>their</w:t>
      </w:r>
      <w:r w:rsidRPr="00C57DA9">
        <w:rPr>
          <w:color w:val="0070C0"/>
          <w:spacing w:val="-17"/>
        </w:rPr>
        <w:t xml:space="preserve"> </w:t>
      </w:r>
      <w:r w:rsidRPr="00C57DA9">
        <w:rPr>
          <w:color w:val="0070C0"/>
        </w:rPr>
        <w:t>telephones</w:t>
      </w:r>
      <w:r w:rsidRPr="00C57DA9">
        <w:rPr>
          <w:color w:val="0070C0"/>
          <w:spacing w:val="-17"/>
        </w:rPr>
        <w:t xml:space="preserve"> </w:t>
      </w:r>
      <w:r w:rsidRPr="00C57DA9">
        <w:rPr>
          <w:color w:val="0070C0"/>
        </w:rPr>
        <w:t>to</w:t>
      </w:r>
      <w:r w:rsidRPr="00C57DA9">
        <w:rPr>
          <w:color w:val="0070C0"/>
          <w:spacing w:val="-16"/>
        </w:rPr>
        <w:t xml:space="preserve"> </w:t>
      </w:r>
      <w:r w:rsidRPr="00C57DA9">
        <w:rPr>
          <w:color w:val="0070C0"/>
        </w:rPr>
        <w:t>contact</w:t>
      </w:r>
      <w:r w:rsidRPr="00C57DA9">
        <w:rPr>
          <w:color w:val="0070C0"/>
          <w:spacing w:val="-64"/>
        </w:rPr>
        <w:t xml:space="preserve"> </w:t>
      </w:r>
      <w:r w:rsidRPr="00C57DA9">
        <w:rPr>
          <w:color w:val="0070C0"/>
        </w:rPr>
        <w:t>and to store the names and phone numbers of associates who are also involved in the</w:t>
      </w:r>
      <w:r w:rsidRPr="00C57DA9">
        <w:rPr>
          <w:color w:val="0070C0"/>
          <w:spacing w:val="1"/>
        </w:rPr>
        <w:t xml:space="preserve"> </w:t>
      </w:r>
      <w:r w:rsidRPr="00C57DA9">
        <w:rPr>
          <w:color w:val="0070C0"/>
        </w:rPr>
        <w:t xml:space="preserve">illegal distribution of controlled </w:t>
      </w:r>
      <w:r w:rsidRPr="00C57DA9">
        <w:rPr>
          <w:color w:val="0070C0"/>
        </w:rPr>
        <w:lastRenderedPageBreak/>
        <w:t>substances.</w:t>
      </w:r>
      <w:r w:rsidRPr="00C57DA9">
        <w:rPr>
          <w:color w:val="0070C0"/>
          <w:spacing w:val="1"/>
        </w:rPr>
        <w:t xml:space="preserve"> </w:t>
      </w:r>
      <w:r w:rsidRPr="00C57DA9">
        <w:rPr>
          <w:color w:val="0070C0"/>
        </w:rPr>
        <w:t>Your Affiant is aware that it is very common</w:t>
      </w:r>
      <w:r w:rsidRPr="00C57DA9">
        <w:rPr>
          <w:color w:val="0070C0"/>
          <w:spacing w:val="-64"/>
        </w:rPr>
        <w:t xml:space="preserve"> </w:t>
      </w:r>
      <w:r w:rsidRPr="00C57DA9">
        <w:rPr>
          <w:color w:val="0070C0"/>
        </w:rPr>
        <w:t>for a subject involved in the illegal distribution of controlled substances to use multiple</w:t>
      </w:r>
      <w:r w:rsidRPr="00C57DA9">
        <w:rPr>
          <w:color w:val="0070C0"/>
          <w:spacing w:val="1"/>
        </w:rPr>
        <w:t xml:space="preserve"> </w:t>
      </w:r>
      <w:r w:rsidRPr="00C57DA9">
        <w:rPr>
          <w:color w:val="0070C0"/>
        </w:rPr>
        <w:t>telephones in an attempt to avoid law enforcement detection. Many times these multiple</w:t>
      </w:r>
      <w:r w:rsidRPr="00C57DA9">
        <w:rPr>
          <w:color w:val="0070C0"/>
          <w:spacing w:val="-64"/>
        </w:rPr>
        <w:t xml:space="preserve"> </w:t>
      </w:r>
      <w:r w:rsidRPr="00C57DA9">
        <w:rPr>
          <w:color w:val="0070C0"/>
        </w:rPr>
        <w:t>phone</w:t>
      </w:r>
      <w:r w:rsidRPr="00C57DA9">
        <w:rPr>
          <w:color w:val="0070C0"/>
          <w:spacing w:val="1"/>
        </w:rPr>
        <w:t xml:space="preserve"> </w:t>
      </w:r>
      <w:r w:rsidRPr="00C57DA9">
        <w:rPr>
          <w:color w:val="0070C0"/>
        </w:rPr>
        <w:t>numbers</w:t>
      </w:r>
      <w:r w:rsidRPr="00C57DA9">
        <w:rPr>
          <w:color w:val="0070C0"/>
          <w:spacing w:val="1"/>
        </w:rPr>
        <w:t xml:space="preserve"> </w:t>
      </w:r>
      <w:r w:rsidRPr="00C57DA9">
        <w:rPr>
          <w:color w:val="0070C0"/>
        </w:rPr>
        <w:t>are</w:t>
      </w:r>
      <w:r w:rsidRPr="00C57DA9">
        <w:rPr>
          <w:color w:val="0070C0"/>
          <w:spacing w:val="1"/>
        </w:rPr>
        <w:t xml:space="preserve"> </w:t>
      </w:r>
      <w:r w:rsidRPr="00C57DA9">
        <w:rPr>
          <w:color w:val="0070C0"/>
        </w:rPr>
        <w:t>from</w:t>
      </w:r>
      <w:r w:rsidRPr="00C57DA9">
        <w:rPr>
          <w:color w:val="0070C0"/>
          <w:spacing w:val="1"/>
        </w:rPr>
        <w:t xml:space="preserve"> </w:t>
      </w:r>
      <w:r w:rsidRPr="00C57DA9">
        <w:rPr>
          <w:color w:val="0070C0"/>
        </w:rPr>
        <w:t>different</w:t>
      </w:r>
      <w:r w:rsidRPr="00C57DA9">
        <w:rPr>
          <w:color w:val="0070C0"/>
          <w:spacing w:val="1"/>
        </w:rPr>
        <w:t xml:space="preserve"> </w:t>
      </w:r>
      <w:r w:rsidRPr="00C57DA9">
        <w:rPr>
          <w:color w:val="0070C0"/>
        </w:rPr>
        <w:t>cell</w:t>
      </w:r>
      <w:r w:rsidRPr="00C57DA9">
        <w:rPr>
          <w:color w:val="0070C0"/>
          <w:spacing w:val="1"/>
        </w:rPr>
        <w:t xml:space="preserve"> </w:t>
      </w:r>
      <w:r w:rsidRPr="00C57DA9">
        <w:rPr>
          <w:color w:val="0070C0"/>
        </w:rPr>
        <w:t>service</w:t>
      </w:r>
      <w:r w:rsidRPr="00C57DA9">
        <w:rPr>
          <w:color w:val="0070C0"/>
          <w:spacing w:val="1"/>
        </w:rPr>
        <w:t xml:space="preserve"> </w:t>
      </w:r>
      <w:r w:rsidRPr="00C57DA9">
        <w:rPr>
          <w:color w:val="0070C0"/>
        </w:rPr>
        <w:t>providers,</w:t>
      </w:r>
      <w:r w:rsidRPr="00C57DA9">
        <w:rPr>
          <w:color w:val="0070C0"/>
          <w:spacing w:val="1"/>
        </w:rPr>
        <w:t xml:space="preserve"> </w:t>
      </w:r>
      <w:r w:rsidRPr="00C57DA9">
        <w:rPr>
          <w:color w:val="0070C0"/>
        </w:rPr>
        <w:t>or</w:t>
      </w:r>
      <w:r w:rsidRPr="00C57DA9">
        <w:rPr>
          <w:color w:val="0070C0"/>
          <w:spacing w:val="1"/>
        </w:rPr>
        <w:t xml:space="preserve"> </w:t>
      </w:r>
      <w:r w:rsidRPr="00C57DA9">
        <w:rPr>
          <w:color w:val="0070C0"/>
        </w:rPr>
        <w:t>from</w:t>
      </w:r>
      <w:r w:rsidRPr="00C57DA9">
        <w:rPr>
          <w:color w:val="0070C0"/>
          <w:spacing w:val="1"/>
        </w:rPr>
        <w:t xml:space="preserve"> </w:t>
      </w:r>
      <w:r w:rsidRPr="00C57DA9">
        <w:rPr>
          <w:color w:val="0070C0"/>
        </w:rPr>
        <w:t>different</w:t>
      </w:r>
      <w:r w:rsidRPr="00C57DA9">
        <w:rPr>
          <w:color w:val="0070C0"/>
          <w:spacing w:val="1"/>
        </w:rPr>
        <w:t xml:space="preserve"> </w:t>
      </w:r>
      <w:r w:rsidRPr="00C57DA9">
        <w:rPr>
          <w:color w:val="0070C0"/>
        </w:rPr>
        <w:t>account</w:t>
      </w:r>
      <w:r w:rsidRPr="00C57DA9">
        <w:rPr>
          <w:color w:val="0070C0"/>
          <w:spacing w:val="-64"/>
        </w:rPr>
        <w:t xml:space="preserve"> </w:t>
      </w:r>
      <w:r w:rsidRPr="00C57DA9">
        <w:rPr>
          <w:color w:val="0070C0"/>
        </w:rPr>
        <w:t>numbers</w:t>
      </w:r>
      <w:r w:rsidRPr="00C57DA9">
        <w:rPr>
          <w:color w:val="0070C0"/>
          <w:spacing w:val="-1"/>
        </w:rPr>
        <w:t xml:space="preserve"> </w:t>
      </w:r>
      <w:r w:rsidRPr="00C57DA9">
        <w:rPr>
          <w:color w:val="0070C0"/>
        </w:rPr>
        <w:t>with</w:t>
      </w:r>
      <w:r w:rsidRPr="00C57DA9">
        <w:rPr>
          <w:color w:val="0070C0"/>
          <w:spacing w:val="-1"/>
        </w:rPr>
        <w:t xml:space="preserve"> </w:t>
      </w:r>
      <w:r w:rsidRPr="00C57DA9">
        <w:rPr>
          <w:color w:val="0070C0"/>
        </w:rPr>
        <w:t>the</w:t>
      </w:r>
      <w:r w:rsidRPr="00C57DA9">
        <w:rPr>
          <w:color w:val="0070C0"/>
          <w:spacing w:val="-1"/>
        </w:rPr>
        <w:t xml:space="preserve"> </w:t>
      </w:r>
      <w:r w:rsidRPr="00C57DA9">
        <w:rPr>
          <w:color w:val="0070C0"/>
        </w:rPr>
        <w:t>same cell provider.</w:t>
      </w:r>
    </w:p>
    <w:p w14:paraId="21538BF9" w14:textId="5A0A7E98" w:rsidR="000A44C7" w:rsidRPr="00C57DA9" w:rsidRDefault="000A44C7" w:rsidP="00C57DA9">
      <w:pPr>
        <w:pStyle w:val="BodyText"/>
        <w:spacing w:line="276" w:lineRule="auto"/>
        <w:jc w:val="both"/>
      </w:pPr>
    </w:p>
    <w:p w14:paraId="5FA77DFC" w14:textId="34B39697" w:rsidR="00021386" w:rsidRPr="00C57DA9" w:rsidRDefault="00021386" w:rsidP="00C57DA9">
      <w:pPr>
        <w:pStyle w:val="BodyText"/>
        <w:spacing w:line="276" w:lineRule="auto"/>
        <w:jc w:val="both"/>
      </w:pPr>
      <w:r w:rsidRPr="00C57DA9">
        <w:rPr>
          <w:color w:val="0070C0"/>
        </w:rPr>
        <w:t>Based on the above-referenced information, your Affiant believes that</w:t>
      </w:r>
      <w:r w:rsidRPr="00C57DA9">
        <w:t xml:space="preserve"> </w:t>
      </w:r>
      <w:r w:rsidRPr="00C57DA9">
        <w:rPr>
          <w:color w:val="FF0000"/>
        </w:rPr>
        <w:t>TARGET SUBJECT</w:t>
      </w:r>
      <w:r w:rsidRPr="00C57DA9">
        <w:rPr>
          <w:spacing w:val="-9"/>
        </w:rPr>
        <w:t xml:space="preserve"> </w:t>
      </w:r>
      <w:r w:rsidRPr="00C57DA9">
        <w:rPr>
          <w:color w:val="0070C0"/>
        </w:rPr>
        <w:t>is</w:t>
      </w:r>
      <w:r w:rsidRPr="00C57DA9">
        <w:rPr>
          <w:color w:val="0070C0"/>
          <w:spacing w:val="-10"/>
        </w:rPr>
        <w:t xml:space="preserve"> </w:t>
      </w:r>
      <w:r w:rsidRPr="00C57DA9">
        <w:rPr>
          <w:color w:val="0070C0"/>
        </w:rPr>
        <w:t>using</w:t>
      </w:r>
      <w:r w:rsidRPr="00C57DA9">
        <w:rPr>
          <w:color w:val="0070C0"/>
          <w:spacing w:val="-9"/>
        </w:rPr>
        <w:t xml:space="preserve"> </w:t>
      </w:r>
      <w:r w:rsidRPr="00C57DA9">
        <w:rPr>
          <w:color w:val="0070C0"/>
        </w:rPr>
        <w:t>an</w:t>
      </w:r>
      <w:r w:rsidRPr="00C57DA9">
        <w:rPr>
          <w:color w:val="0070C0"/>
          <w:spacing w:val="-11"/>
        </w:rPr>
        <w:t xml:space="preserve"> </w:t>
      </w:r>
      <w:r w:rsidRPr="00C57DA9">
        <w:rPr>
          <w:color w:val="0070C0"/>
        </w:rPr>
        <w:t>unknown</w:t>
      </w:r>
      <w:r w:rsidRPr="00C57DA9">
        <w:rPr>
          <w:color w:val="0070C0"/>
          <w:spacing w:val="-9"/>
        </w:rPr>
        <w:t xml:space="preserve"> </w:t>
      </w:r>
      <w:r w:rsidRPr="00C57DA9">
        <w:rPr>
          <w:color w:val="0070C0"/>
        </w:rPr>
        <w:t>new</w:t>
      </w:r>
      <w:r w:rsidRPr="00C57DA9">
        <w:rPr>
          <w:color w:val="0070C0"/>
          <w:spacing w:val="-11"/>
        </w:rPr>
        <w:t xml:space="preserve"> </w:t>
      </w:r>
      <w:r w:rsidRPr="00C57DA9">
        <w:rPr>
          <w:color w:val="0070C0"/>
        </w:rPr>
        <w:t>cellular</w:t>
      </w:r>
      <w:r w:rsidRPr="00C57DA9">
        <w:rPr>
          <w:color w:val="0070C0"/>
          <w:spacing w:val="-13"/>
        </w:rPr>
        <w:t xml:space="preserve"> </w:t>
      </w:r>
      <w:r w:rsidRPr="00C57DA9">
        <w:rPr>
          <w:color w:val="0070C0"/>
        </w:rPr>
        <w:t>device</w:t>
      </w:r>
      <w:r w:rsidRPr="00C57DA9">
        <w:rPr>
          <w:color w:val="0070C0"/>
          <w:spacing w:val="-8"/>
        </w:rPr>
        <w:t xml:space="preserve"> </w:t>
      </w:r>
      <w:r w:rsidRPr="00C57DA9">
        <w:rPr>
          <w:color w:val="0070C0"/>
        </w:rPr>
        <w:t>to</w:t>
      </w:r>
      <w:r w:rsidRPr="00C57DA9">
        <w:rPr>
          <w:color w:val="0070C0"/>
          <w:spacing w:val="-9"/>
        </w:rPr>
        <w:t xml:space="preserve"> </w:t>
      </w:r>
      <w:r w:rsidRPr="00C57DA9">
        <w:rPr>
          <w:color w:val="0070C0"/>
        </w:rPr>
        <w:t>continue</w:t>
      </w:r>
      <w:r w:rsidRPr="00C57DA9">
        <w:rPr>
          <w:color w:val="0070C0"/>
          <w:spacing w:val="-9"/>
        </w:rPr>
        <w:t xml:space="preserve"> </w:t>
      </w:r>
      <w:r w:rsidRPr="00C57DA9">
        <w:rPr>
          <w:color w:val="0070C0"/>
        </w:rPr>
        <w:t>his</w:t>
      </w:r>
      <w:r w:rsidRPr="00C57DA9">
        <w:rPr>
          <w:color w:val="0070C0"/>
          <w:spacing w:val="-10"/>
        </w:rPr>
        <w:t xml:space="preserve"> </w:t>
      </w:r>
      <w:r w:rsidRPr="00C57DA9">
        <w:rPr>
          <w:color w:val="0070C0"/>
        </w:rPr>
        <w:t>illegal</w:t>
      </w:r>
      <w:r w:rsidRPr="00C57DA9">
        <w:rPr>
          <w:color w:val="0070C0"/>
          <w:spacing w:val="-10"/>
        </w:rPr>
        <w:t xml:space="preserve"> </w:t>
      </w:r>
      <w:r w:rsidRPr="00C57DA9">
        <w:rPr>
          <w:color w:val="0070C0"/>
        </w:rPr>
        <w:t>drug</w:t>
      </w:r>
      <w:r w:rsidRPr="00C57DA9">
        <w:rPr>
          <w:color w:val="0070C0"/>
          <w:spacing w:val="-9"/>
        </w:rPr>
        <w:t xml:space="preserve"> </w:t>
      </w:r>
      <w:r w:rsidRPr="00C57DA9">
        <w:rPr>
          <w:color w:val="0070C0"/>
        </w:rPr>
        <w:t>trafficking</w:t>
      </w:r>
      <w:r w:rsidRPr="00C57DA9">
        <w:rPr>
          <w:color w:val="0070C0"/>
          <w:spacing w:val="-64"/>
        </w:rPr>
        <w:t xml:space="preserve"> </w:t>
      </w:r>
      <w:r w:rsidRPr="00C57DA9">
        <w:rPr>
          <w:color w:val="0070C0"/>
          <w:spacing w:val="-1"/>
        </w:rPr>
        <w:t xml:space="preserve">activity. Your Affiant believes that by utilizing </w:t>
      </w:r>
      <w:r w:rsidRPr="00C57DA9">
        <w:rPr>
          <w:color w:val="0070C0"/>
        </w:rPr>
        <w:t>a cell-site simulator electronic investigative</w:t>
      </w:r>
      <w:r w:rsidRPr="00C57DA9">
        <w:rPr>
          <w:color w:val="0070C0"/>
          <w:spacing w:val="1"/>
        </w:rPr>
        <w:t xml:space="preserve"> </w:t>
      </w:r>
      <w:r w:rsidRPr="00C57DA9">
        <w:rPr>
          <w:color w:val="0070C0"/>
        </w:rPr>
        <w:t>device,</w:t>
      </w:r>
      <w:r w:rsidRPr="00C57DA9">
        <w:rPr>
          <w:color w:val="0070C0"/>
          <w:spacing w:val="-13"/>
        </w:rPr>
        <w:t xml:space="preserve"> </w:t>
      </w:r>
      <w:r w:rsidRPr="00C57DA9">
        <w:rPr>
          <w:color w:val="0070C0"/>
        </w:rPr>
        <w:t>investigators</w:t>
      </w:r>
      <w:r w:rsidRPr="00C57DA9">
        <w:rPr>
          <w:color w:val="0070C0"/>
          <w:spacing w:val="-13"/>
        </w:rPr>
        <w:t xml:space="preserve"> </w:t>
      </w:r>
      <w:r w:rsidRPr="00C57DA9">
        <w:rPr>
          <w:color w:val="0070C0"/>
        </w:rPr>
        <w:t>will</w:t>
      </w:r>
      <w:r w:rsidRPr="00C57DA9">
        <w:rPr>
          <w:color w:val="0070C0"/>
          <w:spacing w:val="-13"/>
        </w:rPr>
        <w:t xml:space="preserve"> </w:t>
      </w:r>
      <w:r w:rsidRPr="00C57DA9">
        <w:rPr>
          <w:color w:val="0070C0"/>
        </w:rPr>
        <w:t>be</w:t>
      </w:r>
      <w:r w:rsidRPr="00C57DA9">
        <w:rPr>
          <w:color w:val="0070C0"/>
          <w:spacing w:val="-12"/>
        </w:rPr>
        <w:t xml:space="preserve"> </w:t>
      </w:r>
      <w:r w:rsidRPr="00C57DA9">
        <w:rPr>
          <w:color w:val="0070C0"/>
        </w:rPr>
        <w:t>able</w:t>
      </w:r>
      <w:r w:rsidRPr="00C57DA9">
        <w:rPr>
          <w:color w:val="0070C0"/>
          <w:spacing w:val="-13"/>
        </w:rPr>
        <w:t xml:space="preserve"> </w:t>
      </w:r>
      <w:r w:rsidRPr="00C57DA9">
        <w:rPr>
          <w:color w:val="0070C0"/>
        </w:rPr>
        <w:t>to</w:t>
      </w:r>
      <w:r w:rsidRPr="00C57DA9">
        <w:rPr>
          <w:color w:val="0070C0"/>
          <w:spacing w:val="-12"/>
        </w:rPr>
        <w:t xml:space="preserve"> </w:t>
      </w:r>
      <w:r w:rsidRPr="00C57DA9">
        <w:rPr>
          <w:color w:val="0070C0"/>
        </w:rPr>
        <w:t>identify</w:t>
      </w:r>
      <w:r w:rsidRPr="00C57DA9">
        <w:rPr>
          <w:color w:val="0070C0"/>
          <w:spacing w:val="-13"/>
        </w:rPr>
        <w:t xml:space="preserve"> </w:t>
      </w:r>
      <w:r w:rsidRPr="00C57DA9">
        <w:rPr>
          <w:color w:val="0070C0"/>
        </w:rPr>
        <w:t>new</w:t>
      </w:r>
      <w:r w:rsidRPr="00C57DA9">
        <w:rPr>
          <w:color w:val="0070C0"/>
          <w:spacing w:val="-13"/>
        </w:rPr>
        <w:t xml:space="preserve"> </w:t>
      </w:r>
      <w:r w:rsidRPr="00C57DA9">
        <w:rPr>
          <w:color w:val="0070C0"/>
        </w:rPr>
        <w:t>phone</w:t>
      </w:r>
      <w:r w:rsidRPr="00C57DA9">
        <w:rPr>
          <w:color w:val="0070C0"/>
          <w:spacing w:val="-15"/>
        </w:rPr>
        <w:t xml:space="preserve"> </w:t>
      </w:r>
      <w:r w:rsidRPr="00C57DA9">
        <w:rPr>
          <w:color w:val="0070C0"/>
        </w:rPr>
        <w:t>number(s)</w:t>
      </w:r>
      <w:r w:rsidRPr="00C57DA9">
        <w:rPr>
          <w:color w:val="0070C0"/>
          <w:spacing w:val="-13"/>
        </w:rPr>
        <w:t xml:space="preserve"> </w:t>
      </w:r>
      <w:r w:rsidRPr="00C57DA9">
        <w:rPr>
          <w:color w:val="0070C0"/>
        </w:rPr>
        <w:t>which</w:t>
      </w:r>
      <w:r w:rsidRPr="00C57DA9">
        <w:rPr>
          <w:color w:val="0070C0"/>
          <w:spacing w:val="-12"/>
        </w:rPr>
        <w:t xml:space="preserve"> </w:t>
      </w:r>
      <w:r w:rsidRPr="00C57DA9">
        <w:rPr>
          <w:color w:val="0070C0"/>
        </w:rPr>
        <w:t>are</w:t>
      </w:r>
      <w:r w:rsidRPr="00C57DA9">
        <w:rPr>
          <w:color w:val="0070C0"/>
          <w:spacing w:val="-12"/>
        </w:rPr>
        <w:t xml:space="preserve"> </w:t>
      </w:r>
      <w:r w:rsidRPr="00C57DA9">
        <w:rPr>
          <w:color w:val="0070C0"/>
        </w:rPr>
        <w:t>being</w:t>
      </w:r>
      <w:r w:rsidRPr="00C57DA9">
        <w:rPr>
          <w:color w:val="0070C0"/>
          <w:spacing w:val="-15"/>
        </w:rPr>
        <w:t xml:space="preserve"> </w:t>
      </w:r>
      <w:r w:rsidRPr="00C57DA9">
        <w:rPr>
          <w:color w:val="0070C0"/>
        </w:rPr>
        <w:t>utilized</w:t>
      </w:r>
      <w:r w:rsidRPr="00C57DA9">
        <w:rPr>
          <w:color w:val="0070C0"/>
          <w:spacing w:val="-64"/>
        </w:rPr>
        <w:t xml:space="preserve"> </w:t>
      </w:r>
      <w:r w:rsidRPr="00C57DA9">
        <w:rPr>
          <w:color w:val="0070C0"/>
        </w:rPr>
        <w:t>by</w:t>
      </w:r>
      <w:r w:rsidRPr="00C57DA9">
        <w:rPr>
          <w:color w:val="0070C0"/>
          <w:spacing w:val="-2"/>
        </w:rPr>
        <w:t xml:space="preserve"> </w:t>
      </w:r>
      <w:r w:rsidRPr="00C57DA9">
        <w:rPr>
          <w:color w:val="FF0000"/>
        </w:rPr>
        <w:t>TARGET SUBJECT</w:t>
      </w:r>
      <w:r w:rsidRPr="00C57DA9">
        <w:rPr>
          <w:spacing w:val="-1"/>
        </w:rPr>
        <w:t xml:space="preserve"> </w:t>
      </w:r>
      <w:r w:rsidRPr="00C57DA9">
        <w:rPr>
          <w:color w:val="0070C0"/>
        </w:rPr>
        <w:t>to</w:t>
      </w:r>
      <w:r w:rsidRPr="00C57DA9">
        <w:rPr>
          <w:color w:val="0070C0"/>
          <w:spacing w:val="-1"/>
        </w:rPr>
        <w:t xml:space="preserve"> </w:t>
      </w:r>
      <w:r w:rsidRPr="00C57DA9">
        <w:rPr>
          <w:color w:val="0070C0"/>
        </w:rPr>
        <w:t>facilitate</w:t>
      </w:r>
      <w:r w:rsidRPr="00C57DA9">
        <w:rPr>
          <w:color w:val="0070C0"/>
          <w:spacing w:val="-2"/>
        </w:rPr>
        <w:t xml:space="preserve"> </w:t>
      </w:r>
      <w:r w:rsidRPr="00C57DA9">
        <w:rPr>
          <w:color w:val="0070C0"/>
        </w:rPr>
        <w:t>his</w:t>
      </w:r>
      <w:r w:rsidRPr="00C57DA9">
        <w:rPr>
          <w:color w:val="0070C0"/>
          <w:spacing w:val="-2"/>
        </w:rPr>
        <w:t xml:space="preserve"> </w:t>
      </w:r>
      <w:r w:rsidRPr="00C57DA9">
        <w:rPr>
          <w:color w:val="0070C0"/>
        </w:rPr>
        <w:t>illegal</w:t>
      </w:r>
      <w:r w:rsidRPr="00C57DA9">
        <w:rPr>
          <w:color w:val="0070C0"/>
          <w:spacing w:val="-3"/>
        </w:rPr>
        <w:t xml:space="preserve"> </w:t>
      </w:r>
      <w:r w:rsidRPr="00C57DA9">
        <w:rPr>
          <w:color w:val="0070C0"/>
        </w:rPr>
        <w:t>drug trafficking</w:t>
      </w:r>
      <w:r w:rsidRPr="00C57DA9">
        <w:rPr>
          <w:color w:val="0070C0"/>
          <w:spacing w:val="-1"/>
        </w:rPr>
        <w:t xml:space="preserve"> </w:t>
      </w:r>
      <w:r w:rsidRPr="00C57DA9">
        <w:rPr>
          <w:color w:val="0070C0"/>
        </w:rPr>
        <w:t>activity.</w:t>
      </w:r>
    </w:p>
    <w:p w14:paraId="06B61D33" w14:textId="77777777" w:rsidR="00021386" w:rsidRPr="00C57DA9" w:rsidRDefault="00021386" w:rsidP="00C57DA9">
      <w:pPr>
        <w:pStyle w:val="BodyText"/>
        <w:spacing w:line="276" w:lineRule="auto"/>
        <w:jc w:val="both"/>
      </w:pPr>
    </w:p>
    <w:p w14:paraId="41F45174" w14:textId="67DCE51E" w:rsidR="00BC1BB4" w:rsidRPr="00C57DA9" w:rsidRDefault="00BC1BB4" w:rsidP="00C57DA9">
      <w:pPr>
        <w:pStyle w:val="BodyText"/>
        <w:spacing w:before="80" w:line="276" w:lineRule="auto"/>
        <w:ind w:right="112"/>
        <w:jc w:val="both"/>
      </w:pPr>
      <w:r w:rsidRPr="00C57DA9">
        <w:rPr>
          <w:color w:val="0070C0"/>
        </w:rPr>
        <w:t>It</w:t>
      </w:r>
      <w:r w:rsidRPr="00C57DA9">
        <w:rPr>
          <w:color w:val="0070C0"/>
          <w:spacing w:val="-12"/>
        </w:rPr>
        <w:t xml:space="preserve"> </w:t>
      </w:r>
      <w:r w:rsidRPr="00C57DA9">
        <w:rPr>
          <w:color w:val="0070C0"/>
        </w:rPr>
        <w:t>is</w:t>
      </w:r>
      <w:r w:rsidRPr="00C57DA9">
        <w:rPr>
          <w:color w:val="0070C0"/>
          <w:spacing w:val="-12"/>
        </w:rPr>
        <w:t xml:space="preserve"> </w:t>
      </w:r>
      <w:r w:rsidRPr="00C57DA9">
        <w:rPr>
          <w:color w:val="0070C0"/>
        </w:rPr>
        <w:t>uncommon</w:t>
      </w:r>
      <w:r w:rsidRPr="00C57DA9">
        <w:rPr>
          <w:color w:val="0070C0"/>
          <w:spacing w:val="-14"/>
        </w:rPr>
        <w:t xml:space="preserve"> </w:t>
      </w:r>
      <w:r w:rsidRPr="00C57DA9">
        <w:rPr>
          <w:color w:val="0070C0"/>
        </w:rPr>
        <w:t>for</w:t>
      </w:r>
      <w:r w:rsidRPr="00C57DA9">
        <w:rPr>
          <w:color w:val="0070C0"/>
          <w:spacing w:val="-15"/>
        </w:rPr>
        <w:t xml:space="preserve"> </w:t>
      </w:r>
      <w:r w:rsidRPr="00C57DA9">
        <w:rPr>
          <w:color w:val="0070C0"/>
        </w:rPr>
        <w:t>people</w:t>
      </w:r>
      <w:r w:rsidRPr="00C57DA9">
        <w:rPr>
          <w:color w:val="0070C0"/>
          <w:spacing w:val="-12"/>
        </w:rPr>
        <w:t xml:space="preserve"> </w:t>
      </w:r>
      <w:r w:rsidRPr="00C57DA9">
        <w:rPr>
          <w:color w:val="0070C0"/>
        </w:rPr>
        <w:t>to</w:t>
      </w:r>
      <w:r w:rsidRPr="00C57DA9">
        <w:rPr>
          <w:color w:val="0070C0"/>
          <w:spacing w:val="-11"/>
        </w:rPr>
        <w:t xml:space="preserve"> </w:t>
      </w:r>
      <w:r w:rsidRPr="00C57DA9">
        <w:rPr>
          <w:color w:val="0070C0"/>
        </w:rPr>
        <w:t>switch</w:t>
      </w:r>
      <w:r w:rsidRPr="00C57DA9">
        <w:rPr>
          <w:color w:val="0070C0"/>
          <w:spacing w:val="-14"/>
        </w:rPr>
        <w:t xml:space="preserve"> </w:t>
      </w:r>
      <w:r w:rsidRPr="00C57DA9">
        <w:rPr>
          <w:color w:val="0070C0"/>
        </w:rPr>
        <w:t>phone</w:t>
      </w:r>
      <w:r w:rsidRPr="00C57DA9">
        <w:rPr>
          <w:color w:val="0070C0"/>
          <w:spacing w:val="-13"/>
        </w:rPr>
        <w:t xml:space="preserve"> </w:t>
      </w:r>
      <w:r w:rsidRPr="00C57DA9">
        <w:rPr>
          <w:color w:val="0070C0"/>
        </w:rPr>
        <w:t>numbers</w:t>
      </w:r>
      <w:r w:rsidRPr="00C57DA9">
        <w:rPr>
          <w:color w:val="0070C0"/>
          <w:spacing w:val="-14"/>
        </w:rPr>
        <w:t xml:space="preserve"> </w:t>
      </w:r>
      <w:r w:rsidRPr="00C57DA9">
        <w:rPr>
          <w:color w:val="FF0000"/>
        </w:rPr>
        <w:t>NUMBER OF PHONE SWITCHES</w:t>
      </w:r>
      <w:r w:rsidRPr="00C57DA9">
        <w:rPr>
          <w:color w:val="0070C0"/>
          <w:spacing w:val="-12"/>
        </w:rPr>
        <w:t xml:space="preserve"> </w:t>
      </w:r>
      <w:r w:rsidRPr="00C57DA9">
        <w:rPr>
          <w:color w:val="0070C0"/>
        </w:rPr>
        <w:t>known</w:t>
      </w:r>
      <w:r w:rsidRPr="00C57DA9">
        <w:rPr>
          <w:color w:val="0070C0"/>
          <w:spacing w:val="-13"/>
        </w:rPr>
        <w:t xml:space="preserve"> </w:t>
      </w:r>
      <w:r w:rsidRPr="00C57DA9">
        <w:rPr>
          <w:color w:val="0070C0"/>
        </w:rPr>
        <w:t>times</w:t>
      </w:r>
      <w:r w:rsidRPr="00C57DA9">
        <w:rPr>
          <w:color w:val="0070C0"/>
          <w:spacing w:val="-13"/>
        </w:rPr>
        <w:t xml:space="preserve"> </w:t>
      </w:r>
      <w:r w:rsidRPr="00C57DA9">
        <w:rPr>
          <w:color w:val="0070C0"/>
        </w:rPr>
        <w:t>in</w:t>
      </w:r>
      <w:r w:rsidRPr="00C57DA9">
        <w:rPr>
          <w:color w:val="0070C0"/>
          <w:spacing w:val="-11"/>
        </w:rPr>
        <w:t xml:space="preserve"> </w:t>
      </w:r>
      <w:r w:rsidRPr="00C57DA9">
        <w:rPr>
          <w:color w:val="0070C0"/>
        </w:rPr>
        <w:t>a</w:t>
      </w:r>
      <w:r w:rsidRPr="00C57DA9">
        <w:rPr>
          <w:color w:val="0070C0"/>
          <w:spacing w:val="-14"/>
        </w:rPr>
        <w:t xml:space="preserve"> </w:t>
      </w:r>
      <w:r w:rsidRPr="00C57DA9">
        <w:rPr>
          <w:color w:val="FF0000"/>
        </w:rPr>
        <w:t>LENGTH OF TIME</w:t>
      </w:r>
      <w:r w:rsidRPr="00C57DA9">
        <w:rPr>
          <w:spacing w:val="-12"/>
        </w:rPr>
        <w:t xml:space="preserve"> </w:t>
      </w:r>
      <w:r w:rsidRPr="00C57DA9">
        <w:rPr>
          <w:color w:val="0070C0"/>
        </w:rPr>
        <w:t xml:space="preserve">period </w:t>
      </w:r>
      <w:r w:rsidRPr="00C57DA9">
        <w:rPr>
          <w:color w:val="0070C0"/>
          <w:spacing w:val="-65"/>
        </w:rPr>
        <w:t xml:space="preserve"> </w:t>
      </w:r>
      <w:r w:rsidRPr="00C57DA9">
        <w:rPr>
          <w:color w:val="0070C0"/>
        </w:rPr>
        <w:t>and</w:t>
      </w:r>
      <w:r w:rsidRPr="00C57DA9">
        <w:rPr>
          <w:color w:val="0070C0"/>
          <w:spacing w:val="1"/>
        </w:rPr>
        <w:t xml:space="preserve"> </w:t>
      </w:r>
      <w:r w:rsidRPr="00C57DA9">
        <w:rPr>
          <w:color w:val="0070C0"/>
        </w:rPr>
        <w:t>this</w:t>
      </w:r>
      <w:r w:rsidRPr="00C57DA9">
        <w:rPr>
          <w:color w:val="0070C0"/>
          <w:spacing w:val="1"/>
        </w:rPr>
        <w:t xml:space="preserve"> </w:t>
      </w:r>
      <w:r w:rsidRPr="00C57DA9">
        <w:rPr>
          <w:color w:val="0070C0"/>
        </w:rPr>
        <w:t>does</w:t>
      </w:r>
      <w:r w:rsidRPr="00C57DA9">
        <w:rPr>
          <w:color w:val="0070C0"/>
          <w:spacing w:val="1"/>
        </w:rPr>
        <w:t xml:space="preserve"> </w:t>
      </w:r>
      <w:r w:rsidRPr="00C57DA9">
        <w:rPr>
          <w:color w:val="0070C0"/>
        </w:rPr>
        <w:t>not</w:t>
      </w:r>
      <w:r w:rsidRPr="00C57DA9">
        <w:rPr>
          <w:color w:val="0070C0"/>
          <w:spacing w:val="1"/>
        </w:rPr>
        <w:t xml:space="preserve"> </w:t>
      </w:r>
      <w:r w:rsidRPr="00C57DA9">
        <w:rPr>
          <w:color w:val="0070C0"/>
        </w:rPr>
        <w:t>include</w:t>
      </w:r>
      <w:r w:rsidRPr="00C57DA9">
        <w:rPr>
          <w:color w:val="0070C0"/>
          <w:spacing w:val="1"/>
        </w:rPr>
        <w:t xml:space="preserve"> </w:t>
      </w:r>
      <w:r w:rsidRPr="00C57DA9">
        <w:rPr>
          <w:color w:val="0070C0"/>
        </w:rPr>
        <w:t>the</w:t>
      </w:r>
      <w:r w:rsidRPr="00C57DA9">
        <w:rPr>
          <w:color w:val="0070C0"/>
          <w:spacing w:val="1"/>
        </w:rPr>
        <w:t xml:space="preserve"> </w:t>
      </w:r>
      <w:r w:rsidRPr="00C57DA9">
        <w:rPr>
          <w:color w:val="0070C0"/>
        </w:rPr>
        <w:t>unknown</w:t>
      </w:r>
      <w:r w:rsidRPr="00C57DA9">
        <w:rPr>
          <w:color w:val="0070C0"/>
          <w:spacing w:val="1"/>
        </w:rPr>
        <w:t xml:space="preserve"> </w:t>
      </w:r>
      <w:r w:rsidRPr="00C57DA9">
        <w:rPr>
          <w:color w:val="0070C0"/>
        </w:rPr>
        <w:t>phone</w:t>
      </w:r>
      <w:r w:rsidRPr="00C57DA9">
        <w:rPr>
          <w:color w:val="0070C0"/>
          <w:spacing w:val="1"/>
        </w:rPr>
        <w:t xml:space="preserve"> </w:t>
      </w:r>
      <w:r w:rsidRPr="00C57DA9">
        <w:rPr>
          <w:color w:val="0070C0"/>
        </w:rPr>
        <w:t>number</w:t>
      </w:r>
      <w:r w:rsidRPr="00C57DA9">
        <w:rPr>
          <w:color w:val="0070C0"/>
          <w:spacing w:val="1"/>
        </w:rPr>
        <w:t xml:space="preserve"> </w:t>
      </w:r>
      <w:r w:rsidRPr="00C57DA9">
        <w:rPr>
          <w:color w:val="FF0000"/>
        </w:rPr>
        <w:t>TARGET SUBJECT</w:t>
      </w:r>
      <w:r w:rsidRPr="00C57DA9">
        <w:rPr>
          <w:spacing w:val="1"/>
        </w:rPr>
        <w:t xml:space="preserve"> </w:t>
      </w:r>
      <w:r w:rsidRPr="00C57DA9">
        <w:rPr>
          <w:color w:val="0070C0"/>
        </w:rPr>
        <w:t>is currently using.</w:t>
      </w:r>
      <w:r w:rsidRPr="00C57DA9">
        <w:rPr>
          <w:color w:val="0070C0"/>
          <w:spacing w:val="1"/>
        </w:rPr>
        <w:t xml:space="preserve"> </w:t>
      </w:r>
      <w:r w:rsidRPr="00C57DA9">
        <w:rPr>
          <w:color w:val="0070C0"/>
        </w:rPr>
        <w:t>Your affiant knows through his training, education and experience, that</w:t>
      </w:r>
      <w:r w:rsidRPr="00C57DA9">
        <w:rPr>
          <w:color w:val="0070C0"/>
          <w:spacing w:val="1"/>
        </w:rPr>
        <w:t xml:space="preserve"> </w:t>
      </w:r>
      <w:r w:rsidRPr="00C57DA9">
        <w:rPr>
          <w:color w:val="0070C0"/>
        </w:rPr>
        <w:t>drug traffickers will often utilize multiple cellular phones to thwart a law enforcement</w:t>
      </w:r>
      <w:r w:rsidRPr="00C57DA9">
        <w:rPr>
          <w:color w:val="0070C0"/>
          <w:spacing w:val="1"/>
        </w:rPr>
        <w:t xml:space="preserve"> </w:t>
      </w:r>
      <w:r w:rsidRPr="00C57DA9">
        <w:rPr>
          <w:color w:val="0070C0"/>
        </w:rPr>
        <w:t>investigation.</w:t>
      </w:r>
      <w:r w:rsidRPr="00C57DA9">
        <w:rPr>
          <w:color w:val="0070C0"/>
          <w:spacing w:val="66"/>
        </w:rPr>
        <w:t xml:space="preserve"> </w:t>
      </w:r>
      <w:r w:rsidRPr="00C57DA9">
        <w:rPr>
          <w:color w:val="0070C0"/>
        </w:rPr>
        <w:t>Drug traffickers will compartmentalize their drug trafficking organization:</w:t>
      </w:r>
      <w:r w:rsidRPr="00C57DA9">
        <w:rPr>
          <w:color w:val="0070C0"/>
          <w:spacing w:val="1"/>
        </w:rPr>
        <w:t xml:space="preserve"> </w:t>
      </w:r>
      <w:r w:rsidRPr="00C57DA9">
        <w:rPr>
          <w:color w:val="0070C0"/>
        </w:rPr>
        <w:t>for example, they will have a cellular phone in which is used for legal activities, a cellular</w:t>
      </w:r>
      <w:r w:rsidRPr="00C57DA9">
        <w:rPr>
          <w:color w:val="0070C0"/>
          <w:spacing w:val="-64"/>
        </w:rPr>
        <w:t xml:space="preserve"> </w:t>
      </w:r>
      <w:r w:rsidRPr="00C57DA9">
        <w:rPr>
          <w:color w:val="0070C0"/>
        </w:rPr>
        <w:t>phone for</w:t>
      </w:r>
      <w:r w:rsidRPr="00C57DA9">
        <w:rPr>
          <w:color w:val="0070C0"/>
          <w:spacing w:val="-2"/>
        </w:rPr>
        <w:t xml:space="preserve"> </w:t>
      </w:r>
      <w:r w:rsidRPr="00C57DA9">
        <w:rPr>
          <w:color w:val="0070C0"/>
        </w:rPr>
        <w:t>customers,</w:t>
      </w:r>
      <w:r w:rsidRPr="00C57DA9">
        <w:rPr>
          <w:color w:val="0070C0"/>
          <w:spacing w:val="1"/>
        </w:rPr>
        <w:t xml:space="preserve"> </w:t>
      </w:r>
      <w:r w:rsidRPr="00C57DA9">
        <w:rPr>
          <w:color w:val="0070C0"/>
        </w:rPr>
        <w:t>and a</w:t>
      </w:r>
      <w:r w:rsidRPr="00C57DA9">
        <w:rPr>
          <w:color w:val="0070C0"/>
          <w:spacing w:val="-1"/>
        </w:rPr>
        <w:t xml:space="preserve"> </w:t>
      </w:r>
      <w:r w:rsidRPr="00C57DA9">
        <w:rPr>
          <w:color w:val="0070C0"/>
        </w:rPr>
        <w:t>cellular</w:t>
      </w:r>
      <w:r w:rsidRPr="00C57DA9">
        <w:rPr>
          <w:color w:val="0070C0"/>
          <w:spacing w:val="-2"/>
        </w:rPr>
        <w:t xml:space="preserve"> </w:t>
      </w:r>
      <w:r w:rsidRPr="00C57DA9">
        <w:rPr>
          <w:color w:val="0070C0"/>
        </w:rPr>
        <w:t>phone</w:t>
      </w:r>
      <w:r w:rsidRPr="00C57DA9">
        <w:rPr>
          <w:color w:val="0070C0"/>
          <w:spacing w:val="1"/>
        </w:rPr>
        <w:t xml:space="preserve"> </w:t>
      </w:r>
      <w:r w:rsidRPr="00C57DA9">
        <w:rPr>
          <w:color w:val="0070C0"/>
        </w:rPr>
        <w:t>for</w:t>
      </w:r>
      <w:r w:rsidRPr="00C57DA9">
        <w:rPr>
          <w:color w:val="0070C0"/>
          <w:spacing w:val="-4"/>
        </w:rPr>
        <w:t xml:space="preserve"> </w:t>
      </w:r>
      <w:r w:rsidRPr="00C57DA9">
        <w:rPr>
          <w:color w:val="0070C0"/>
        </w:rPr>
        <w:t>sources of supply.</w:t>
      </w:r>
    </w:p>
    <w:p w14:paraId="190DBBD5" w14:textId="6AAAB4C2" w:rsidR="00862DD8" w:rsidRPr="00C57DA9" w:rsidRDefault="00862DD8" w:rsidP="00C57DA9">
      <w:pPr>
        <w:spacing w:line="276" w:lineRule="auto"/>
        <w:jc w:val="both"/>
        <w:rPr>
          <w:rFonts w:ascii="Arial" w:hAnsi="Arial" w:cs="Arial"/>
          <w:bCs/>
          <w:iCs/>
          <w:color w:val="0070C0"/>
          <w:sz w:val="24"/>
          <w:szCs w:val="24"/>
        </w:rPr>
      </w:pPr>
    </w:p>
    <w:p w14:paraId="600466D2" w14:textId="77777777" w:rsidR="0032257D" w:rsidRPr="00C57DA9" w:rsidRDefault="0032257D" w:rsidP="00C57DA9">
      <w:pPr>
        <w:pStyle w:val="BodyText"/>
        <w:spacing w:line="276" w:lineRule="auto"/>
        <w:ind w:right="115"/>
        <w:jc w:val="both"/>
      </w:pPr>
      <w:r w:rsidRPr="00C57DA9">
        <w:t>Based on the above-referenced information contained in this application and affidavit,</w:t>
      </w:r>
      <w:r w:rsidRPr="00C57DA9">
        <w:rPr>
          <w:spacing w:val="1"/>
        </w:rPr>
        <w:t xml:space="preserve"> </w:t>
      </w:r>
      <w:r w:rsidRPr="00C57DA9">
        <w:t xml:space="preserve">your Affiant seeks authorization pursuant to C.R.S. §16-3-301 </w:t>
      </w:r>
      <w:r w:rsidRPr="00C57DA9">
        <w:rPr>
          <w:kern w:val="16"/>
        </w:rPr>
        <w:t>§16-3-303.5</w:t>
      </w:r>
      <w:r w:rsidRPr="00C57DA9">
        <w:t xml:space="preserve"> and Crim. P. 41; for law enforcement officers and</w:t>
      </w:r>
      <w:r w:rsidRPr="00C57DA9">
        <w:rPr>
          <w:spacing w:val="1"/>
        </w:rPr>
        <w:t xml:space="preserve"> </w:t>
      </w:r>
      <w:r w:rsidRPr="00C57DA9">
        <w:t>investigators to employ an electronic investigative technique, to wit: cell-site simulator</w:t>
      </w:r>
      <w:r w:rsidRPr="00C57DA9">
        <w:rPr>
          <w:spacing w:val="1"/>
        </w:rPr>
        <w:t xml:space="preserve"> </w:t>
      </w:r>
      <w:r w:rsidRPr="00C57DA9">
        <w:t>technology (also referred to as signal information collection system or cellular telephone</w:t>
      </w:r>
      <w:r w:rsidRPr="00C57DA9">
        <w:rPr>
          <w:spacing w:val="-64"/>
        </w:rPr>
        <w:t xml:space="preserve"> </w:t>
      </w:r>
      <w:r w:rsidRPr="00C57DA9">
        <w:t>location</w:t>
      </w:r>
      <w:r w:rsidRPr="00C57DA9">
        <w:rPr>
          <w:spacing w:val="31"/>
        </w:rPr>
        <w:t xml:space="preserve"> </w:t>
      </w:r>
      <w:r w:rsidRPr="00C57DA9">
        <w:t>technology);</w:t>
      </w:r>
      <w:r w:rsidRPr="00C57DA9">
        <w:rPr>
          <w:spacing w:val="33"/>
        </w:rPr>
        <w:t xml:space="preserve"> </w:t>
      </w:r>
      <w:r w:rsidRPr="00C57DA9">
        <w:t>in</w:t>
      </w:r>
      <w:r w:rsidRPr="00C57DA9">
        <w:rPr>
          <w:spacing w:val="33"/>
        </w:rPr>
        <w:t xml:space="preserve"> </w:t>
      </w:r>
      <w:r w:rsidRPr="00C57DA9">
        <w:t>order</w:t>
      </w:r>
      <w:r w:rsidRPr="00C57DA9">
        <w:rPr>
          <w:spacing w:val="29"/>
        </w:rPr>
        <w:t xml:space="preserve"> </w:t>
      </w:r>
      <w:r w:rsidRPr="00C57DA9">
        <w:t>to</w:t>
      </w:r>
      <w:r w:rsidRPr="00C57DA9">
        <w:rPr>
          <w:spacing w:val="31"/>
        </w:rPr>
        <w:t xml:space="preserve"> </w:t>
      </w:r>
      <w:r w:rsidRPr="00C57DA9">
        <w:t>identify the additional</w:t>
      </w:r>
      <w:r w:rsidRPr="00C57DA9">
        <w:rPr>
          <w:spacing w:val="1"/>
        </w:rPr>
        <w:t xml:space="preserve"> </w:t>
      </w:r>
      <w:r w:rsidRPr="00C57DA9">
        <w:t>cellular</w:t>
      </w:r>
      <w:r w:rsidRPr="00C57DA9">
        <w:rPr>
          <w:spacing w:val="1"/>
        </w:rPr>
        <w:t xml:space="preserve"> </w:t>
      </w:r>
      <w:r w:rsidRPr="00C57DA9">
        <w:t>device(s)</w:t>
      </w:r>
      <w:r w:rsidRPr="00C57DA9">
        <w:rPr>
          <w:spacing w:val="1"/>
        </w:rPr>
        <w:t xml:space="preserve"> </w:t>
      </w:r>
      <w:r w:rsidRPr="00C57DA9">
        <w:t>carried</w:t>
      </w:r>
      <w:r w:rsidRPr="00C57DA9">
        <w:rPr>
          <w:spacing w:val="1"/>
        </w:rPr>
        <w:t xml:space="preserve"> </w:t>
      </w:r>
      <w:r w:rsidRPr="00C57DA9">
        <w:t>by</w:t>
      </w:r>
      <w:r w:rsidRPr="00C57DA9">
        <w:rPr>
          <w:spacing w:val="1"/>
        </w:rPr>
        <w:t xml:space="preserve"> </w:t>
      </w:r>
      <w:r w:rsidRPr="00C57DA9">
        <w:t>the</w:t>
      </w:r>
      <w:r w:rsidRPr="00C57DA9">
        <w:rPr>
          <w:spacing w:val="1"/>
        </w:rPr>
        <w:t xml:space="preserve"> </w:t>
      </w:r>
      <w:r w:rsidRPr="00C57DA9">
        <w:t>TARGET SUBJECT</w:t>
      </w:r>
      <w:r w:rsidRPr="00C57DA9">
        <w:rPr>
          <w:spacing w:val="1"/>
        </w:rPr>
        <w:t xml:space="preserve"> </w:t>
      </w:r>
      <w:r w:rsidRPr="00C57DA9">
        <w:t>who</w:t>
      </w:r>
      <w:r w:rsidRPr="00C57DA9">
        <w:rPr>
          <w:spacing w:val="1"/>
        </w:rPr>
        <w:t xml:space="preserve"> </w:t>
      </w:r>
      <w:r w:rsidRPr="00C57DA9">
        <w:t>is</w:t>
      </w:r>
      <w:r w:rsidRPr="00C57DA9">
        <w:rPr>
          <w:spacing w:val="1"/>
        </w:rPr>
        <w:t xml:space="preserve"> </w:t>
      </w:r>
      <w:r w:rsidRPr="00C57DA9">
        <w:t>in</w:t>
      </w:r>
      <w:r w:rsidRPr="00C57DA9">
        <w:rPr>
          <w:spacing w:val="1"/>
        </w:rPr>
        <w:t xml:space="preserve"> </w:t>
      </w:r>
      <w:r w:rsidRPr="00C57DA9">
        <w:t>possession</w:t>
      </w:r>
      <w:r w:rsidRPr="00C57DA9">
        <w:rPr>
          <w:spacing w:val="1"/>
        </w:rPr>
        <w:t xml:space="preserve"> </w:t>
      </w:r>
      <w:r w:rsidRPr="00C57DA9">
        <w:t>of</w:t>
      </w:r>
      <w:r w:rsidRPr="00C57DA9">
        <w:rPr>
          <w:spacing w:val="1"/>
        </w:rPr>
        <w:t xml:space="preserve"> </w:t>
      </w:r>
      <w:r w:rsidRPr="00C57DA9">
        <w:t>the</w:t>
      </w:r>
      <w:r w:rsidRPr="00C57DA9">
        <w:rPr>
          <w:spacing w:val="1"/>
        </w:rPr>
        <w:t xml:space="preserve"> </w:t>
      </w:r>
      <w:r w:rsidRPr="00C57DA9">
        <w:t>TARGET</w:t>
      </w:r>
      <w:r w:rsidRPr="00C57DA9">
        <w:rPr>
          <w:spacing w:val="1"/>
        </w:rPr>
        <w:t xml:space="preserve"> </w:t>
      </w:r>
      <w:r w:rsidRPr="00C57DA9">
        <w:t>TELEPHONE DEVICE(s).</w:t>
      </w:r>
    </w:p>
    <w:p w14:paraId="4B41E1D9" w14:textId="77777777" w:rsidR="0032257D" w:rsidRPr="00C57DA9" w:rsidRDefault="0032257D" w:rsidP="00C57DA9">
      <w:pPr>
        <w:pStyle w:val="BodyText"/>
        <w:spacing w:line="276" w:lineRule="auto"/>
        <w:ind w:right="115"/>
        <w:jc w:val="both"/>
      </w:pPr>
    </w:p>
    <w:p w14:paraId="6D6DA149" w14:textId="23E9612E" w:rsidR="0032257D" w:rsidRPr="00C57DA9" w:rsidRDefault="0032257D" w:rsidP="00C57DA9">
      <w:pPr>
        <w:pStyle w:val="BodyText"/>
        <w:spacing w:line="276" w:lineRule="auto"/>
        <w:ind w:right="115"/>
        <w:jc w:val="both"/>
      </w:pPr>
      <w:r w:rsidRPr="00C57DA9">
        <w:t>Therefore, based on the above information and facts, your Affiant respectfully requests</w:t>
      </w:r>
      <w:r w:rsidRPr="00C57DA9">
        <w:rPr>
          <w:spacing w:val="1"/>
        </w:rPr>
        <w:t xml:space="preserve"> </w:t>
      </w:r>
      <w:r w:rsidRPr="00C57DA9">
        <w:t>that</w:t>
      </w:r>
      <w:r w:rsidRPr="00C57DA9">
        <w:rPr>
          <w:spacing w:val="-3"/>
        </w:rPr>
        <w:t xml:space="preserve"> </w:t>
      </w:r>
      <w:r w:rsidRPr="00C57DA9">
        <w:t>the</w:t>
      </w:r>
      <w:r w:rsidRPr="00C57DA9">
        <w:rPr>
          <w:spacing w:val="-1"/>
        </w:rPr>
        <w:t xml:space="preserve"> </w:t>
      </w:r>
      <w:r w:rsidRPr="00C57DA9">
        <w:t>Court make</w:t>
      </w:r>
      <w:r w:rsidRPr="00C57DA9">
        <w:rPr>
          <w:spacing w:val="1"/>
        </w:rPr>
        <w:t xml:space="preserve"> </w:t>
      </w:r>
      <w:r w:rsidRPr="00C57DA9">
        <w:t>the</w:t>
      </w:r>
      <w:r w:rsidRPr="00C57DA9">
        <w:rPr>
          <w:spacing w:val="1"/>
        </w:rPr>
        <w:t xml:space="preserve"> </w:t>
      </w:r>
      <w:r w:rsidRPr="00C57DA9">
        <w:t>following</w:t>
      </w:r>
      <w:r w:rsidRPr="00C57DA9">
        <w:rPr>
          <w:spacing w:val="-2"/>
        </w:rPr>
        <w:t xml:space="preserve"> </w:t>
      </w:r>
      <w:r w:rsidRPr="00C57DA9">
        <w:t>findings</w:t>
      </w:r>
      <w:r w:rsidRPr="00C57DA9">
        <w:rPr>
          <w:spacing w:val="-2"/>
        </w:rPr>
        <w:t xml:space="preserve"> </w:t>
      </w:r>
      <w:r w:rsidRPr="00C57DA9">
        <w:t>and</w:t>
      </w:r>
      <w:r w:rsidRPr="00C57DA9">
        <w:rPr>
          <w:spacing w:val="1"/>
        </w:rPr>
        <w:t xml:space="preserve"> </w:t>
      </w:r>
      <w:r w:rsidRPr="00C57DA9">
        <w:t>orders:</w:t>
      </w:r>
    </w:p>
    <w:p w14:paraId="21D15572" w14:textId="77777777" w:rsidR="0032257D" w:rsidRPr="00C57DA9" w:rsidRDefault="0032257D" w:rsidP="00C57DA9">
      <w:pPr>
        <w:pStyle w:val="BodyText"/>
        <w:spacing w:line="276" w:lineRule="auto"/>
      </w:pPr>
    </w:p>
    <w:p w14:paraId="2386AC2C" w14:textId="333D045D" w:rsidR="0032257D" w:rsidRPr="00C57DA9" w:rsidRDefault="0032257D" w:rsidP="00C57DA9">
      <w:pPr>
        <w:pStyle w:val="ListParagraph"/>
        <w:widowControl w:val="0"/>
        <w:numPr>
          <w:ilvl w:val="0"/>
          <w:numId w:val="14"/>
        </w:numPr>
        <w:tabs>
          <w:tab w:val="left" w:pos="960"/>
        </w:tabs>
        <w:autoSpaceDE w:val="0"/>
        <w:autoSpaceDN w:val="0"/>
        <w:spacing w:before="1" w:line="276" w:lineRule="auto"/>
        <w:ind w:left="959" w:right="114"/>
        <w:contextualSpacing w:val="0"/>
        <w:jc w:val="both"/>
        <w:rPr>
          <w:rFonts w:ascii="Arial" w:hAnsi="Arial" w:cs="Arial"/>
        </w:rPr>
      </w:pPr>
      <w:r w:rsidRPr="00C57DA9">
        <w:rPr>
          <w:rFonts w:ascii="Arial" w:hAnsi="Arial" w:cs="Arial"/>
        </w:rPr>
        <w:t>That there is probable cause to believe that the TARGET SUBJECT identified</w:t>
      </w:r>
      <w:r w:rsidRPr="00C57DA9">
        <w:rPr>
          <w:rFonts w:ascii="Arial" w:hAnsi="Arial" w:cs="Arial"/>
          <w:spacing w:val="1"/>
        </w:rPr>
        <w:t xml:space="preserve"> </w:t>
      </w:r>
      <w:r w:rsidRPr="00C57DA9">
        <w:rPr>
          <w:rFonts w:ascii="Arial" w:hAnsi="Arial" w:cs="Arial"/>
        </w:rPr>
        <w:t>in the above-referenced Affidavit participate and/or conspire to participate in the</w:t>
      </w:r>
      <w:r w:rsidRPr="00C57DA9">
        <w:rPr>
          <w:rFonts w:ascii="Arial" w:hAnsi="Arial" w:cs="Arial"/>
          <w:spacing w:val="1"/>
        </w:rPr>
        <w:t xml:space="preserve"> </w:t>
      </w:r>
      <w:r w:rsidRPr="00C57DA9">
        <w:rPr>
          <w:rFonts w:ascii="Arial" w:hAnsi="Arial" w:cs="Arial"/>
        </w:rPr>
        <w:t>illegal trafficking of controlled substances and that the TARGET SUBJECT</w:t>
      </w:r>
      <w:r w:rsidRPr="00C57DA9">
        <w:rPr>
          <w:rFonts w:ascii="Arial" w:hAnsi="Arial" w:cs="Arial"/>
          <w:spacing w:val="1"/>
        </w:rPr>
        <w:t xml:space="preserve"> </w:t>
      </w:r>
      <w:r w:rsidRPr="00C57DA9">
        <w:rPr>
          <w:rFonts w:ascii="Arial" w:hAnsi="Arial" w:cs="Arial"/>
        </w:rPr>
        <w:t>utilize the above-referenced TARGET TELEPHONE DEVICE(s) to facilitate these</w:t>
      </w:r>
      <w:r w:rsidRPr="00C57DA9">
        <w:rPr>
          <w:rFonts w:ascii="Arial" w:hAnsi="Arial" w:cs="Arial"/>
          <w:spacing w:val="-64"/>
        </w:rPr>
        <w:t xml:space="preserve"> </w:t>
      </w:r>
      <w:r w:rsidRPr="00C57DA9">
        <w:rPr>
          <w:rFonts w:ascii="Arial" w:hAnsi="Arial" w:cs="Arial"/>
        </w:rPr>
        <w:t>illegal</w:t>
      </w:r>
      <w:r w:rsidRPr="00C57DA9">
        <w:rPr>
          <w:rFonts w:ascii="Arial" w:hAnsi="Arial" w:cs="Arial"/>
          <w:spacing w:val="-2"/>
        </w:rPr>
        <w:t xml:space="preserve"> </w:t>
      </w:r>
      <w:r w:rsidRPr="00C57DA9">
        <w:rPr>
          <w:rFonts w:ascii="Arial" w:hAnsi="Arial" w:cs="Arial"/>
        </w:rPr>
        <w:t>trafficking</w:t>
      </w:r>
      <w:r w:rsidRPr="00C57DA9">
        <w:rPr>
          <w:rFonts w:ascii="Arial" w:hAnsi="Arial" w:cs="Arial"/>
          <w:spacing w:val="-1"/>
        </w:rPr>
        <w:t xml:space="preserve"> </w:t>
      </w:r>
      <w:r w:rsidRPr="00C57DA9">
        <w:rPr>
          <w:rFonts w:ascii="Arial" w:hAnsi="Arial" w:cs="Arial"/>
        </w:rPr>
        <w:t>activities.</w:t>
      </w:r>
    </w:p>
    <w:p w14:paraId="0087DA6C" w14:textId="77777777" w:rsidR="0032257D" w:rsidRPr="00C57DA9" w:rsidRDefault="0032257D" w:rsidP="00C57DA9">
      <w:pPr>
        <w:pStyle w:val="BodyText"/>
        <w:spacing w:line="276" w:lineRule="auto"/>
      </w:pPr>
    </w:p>
    <w:p w14:paraId="76D30AD1" w14:textId="77777777" w:rsidR="0032257D" w:rsidRPr="00C57DA9" w:rsidRDefault="0032257D" w:rsidP="00C57DA9">
      <w:pPr>
        <w:pStyle w:val="ListParagraph"/>
        <w:widowControl w:val="0"/>
        <w:numPr>
          <w:ilvl w:val="0"/>
          <w:numId w:val="14"/>
        </w:numPr>
        <w:tabs>
          <w:tab w:val="left" w:pos="960"/>
        </w:tabs>
        <w:autoSpaceDE w:val="0"/>
        <w:autoSpaceDN w:val="0"/>
        <w:spacing w:line="276" w:lineRule="auto"/>
        <w:ind w:right="114"/>
        <w:contextualSpacing w:val="0"/>
        <w:jc w:val="both"/>
        <w:rPr>
          <w:rFonts w:ascii="Arial" w:hAnsi="Arial" w:cs="Arial"/>
        </w:rPr>
      </w:pPr>
      <w:r w:rsidRPr="00C57DA9">
        <w:rPr>
          <w:rFonts w:ascii="Arial" w:hAnsi="Arial" w:cs="Arial"/>
        </w:rPr>
        <w:t>That</w:t>
      </w:r>
      <w:r w:rsidRPr="00C57DA9">
        <w:rPr>
          <w:rFonts w:ascii="Arial" w:hAnsi="Arial" w:cs="Arial"/>
          <w:spacing w:val="-12"/>
        </w:rPr>
        <w:t xml:space="preserve"> </w:t>
      </w:r>
      <w:r w:rsidRPr="00C57DA9">
        <w:rPr>
          <w:rFonts w:ascii="Arial" w:hAnsi="Arial" w:cs="Arial"/>
        </w:rPr>
        <w:t>detectives</w:t>
      </w:r>
      <w:r w:rsidRPr="00C57DA9">
        <w:rPr>
          <w:rFonts w:ascii="Arial" w:hAnsi="Arial" w:cs="Arial"/>
          <w:spacing w:val="-13"/>
        </w:rPr>
        <w:t xml:space="preserve"> </w:t>
      </w:r>
      <w:r w:rsidRPr="00C57DA9">
        <w:rPr>
          <w:rFonts w:ascii="Arial" w:hAnsi="Arial" w:cs="Arial"/>
        </w:rPr>
        <w:t>from</w:t>
      </w:r>
      <w:r w:rsidRPr="00C57DA9">
        <w:rPr>
          <w:rFonts w:ascii="Arial" w:hAnsi="Arial" w:cs="Arial"/>
          <w:spacing w:val="-13"/>
        </w:rPr>
        <w:t xml:space="preserve"> </w:t>
      </w:r>
      <w:r w:rsidRPr="00C57DA9">
        <w:rPr>
          <w:rFonts w:ascii="Arial" w:hAnsi="Arial" w:cs="Arial"/>
        </w:rPr>
        <w:t>the</w:t>
      </w:r>
      <w:r w:rsidRPr="00C57DA9">
        <w:rPr>
          <w:rFonts w:ascii="Arial" w:hAnsi="Arial" w:cs="Arial"/>
          <w:spacing w:val="-12"/>
        </w:rPr>
        <w:t xml:space="preserve"> </w:t>
      </w:r>
      <w:r w:rsidRPr="00C57DA9">
        <w:rPr>
          <w:rFonts w:ascii="Arial" w:hAnsi="Arial" w:cs="Arial"/>
        </w:rPr>
        <w:t>Northern</w:t>
      </w:r>
      <w:r w:rsidRPr="00C57DA9">
        <w:rPr>
          <w:rFonts w:ascii="Arial" w:hAnsi="Arial" w:cs="Arial"/>
          <w:spacing w:val="-12"/>
        </w:rPr>
        <w:t xml:space="preserve"> </w:t>
      </w:r>
      <w:r w:rsidRPr="00C57DA9">
        <w:rPr>
          <w:rFonts w:ascii="Arial" w:hAnsi="Arial" w:cs="Arial"/>
        </w:rPr>
        <w:t>Colorado</w:t>
      </w:r>
      <w:r w:rsidRPr="00C57DA9">
        <w:rPr>
          <w:rFonts w:ascii="Arial" w:hAnsi="Arial" w:cs="Arial"/>
          <w:spacing w:val="-12"/>
        </w:rPr>
        <w:t xml:space="preserve"> </w:t>
      </w:r>
      <w:r w:rsidRPr="00C57DA9">
        <w:rPr>
          <w:rFonts w:ascii="Arial" w:hAnsi="Arial" w:cs="Arial"/>
        </w:rPr>
        <w:t>Drug</w:t>
      </w:r>
      <w:r w:rsidRPr="00C57DA9">
        <w:rPr>
          <w:rFonts w:ascii="Arial" w:hAnsi="Arial" w:cs="Arial"/>
          <w:spacing w:val="-12"/>
        </w:rPr>
        <w:t xml:space="preserve"> </w:t>
      </w:r>
      <w:r w:rsidRPr="00C57DA9">
        <w:rPr>
          <w:rFonts w:ascii="Arial" w:hAnsi="Arial" w:cs="Arial"/>
        </w:rPr>
        <w:t>Task</w:t>
      </w:r>
      <w:r w:rsidRPr="00C57DA9">
        <w:rPr>
          <w:rFonts w:ascii="Arial" w:hAnsi="Arial" w:cs="Arial"/>
          <w:spacing w:val="-13"/>
        </w:rPr>
        <w:t xml:space="preserve"> </w:t>
      </w:r>
      <w:r w:rsidRPr="00C57DA9">
        <w:rPr>
          <w:rFonts w:ascii="Arial" w:hAnsi="Arial" w:cs="Arial"/>
        </w:rPr>
        <w:t>Force,</w:t>
      </w:r>
      <w:r w:rsidRPr="00C57DA9">
        <w:rPr>
          <w:rFonts w:ascii="Arial" w:hAnsi="Arial" w:cs="Arial"/>
          <w:spacing w:val="-11"/>
        </w:rPr>
        <w:t xml:space="preserve"> </w:t>
      </w:r>
      <w:r w:rsidRPr="00C57DA9">
        <w:rPr>
          <w:rFonts w:ascii="Arial" w:hAnsi="Arial" w:cs="Arial"/>
        </w:rPr>
        <w:t>and/or</w:t>
      </w:r>
      <w:r w:rsidRPr="00C57DA9">
        <w:rPr>
          <w:rFonts w:ascii="Arial" w:hAnsi="Arial" w:cs="Arial"/>
          <w:spacing w:val="-13"/>
        </w:rPr>
        <w:t xml:space="preserve"> </w:t>
      </w:r>
      <w:r w:rsidRPr="00C57DA9">
        <w:rPr>
          <w:rFonts w:ascii="Arial" w:hAnsi="Arial" w:cs="Arial"/>
        </w:rPr>
        <w:t>any</w:t>
      </w:r>
      <w:r w:rsidRPr="00C57DA9">
        <w:rPr>
          <w:rFonts w:ascii="Arial" w:hAnsi="Arial" w:cs="Arial"/>
          <w:spacing w:val="-13"/>
        </w:rPr>
        <w:t xml:space="preserve"> </w:t>
      </w:r>
      <w:r w:rsidRPr="00C57DA9">
        <w:rPr>
          <w:rFonts w:ascii="Arial" w:hAnsi="Arial" w:cs="Arial"/>
        </w:rPr>
        <w:t>assisting</w:t>
      </w:r>
      <w:r w:rsidRPr="00C57DA9">
        <w:rPr>
          <w:rFonts w:ascii="Arial" w:hAnsi="Arial" w:cs="Arial"/>
          <w:spacing w:val="-64"/>
        </w:rPr>
        <w:t xml:space="preserve"> </w:t>
      </w:r>
      <w:r w:rsidRPr="00C57DA9">
        <w:rPr>
          <w:rFonts w:ascii="Arial" w:hAnsi="Arial" w:cs="Arial"/>
        </w:rPr>
        <w:t>law</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entity</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include</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Drug</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Administration,</w:t>
      </w:r>
      <w:r w:rsidRPr="00C57DA9">
        <w:rPr>
          <w:rFonts w:ascii="Arial" w:hAnsi="Arial" w:cs="Arial"/>
          <w:spacing w:val="1"/>
        </w:rPr>
        <w:t xml:space="preserve"> </w:t>
      </w:r>
      <w:r w:rsidRPr="00C57DA9">
        <w:rPr>
          <w:rFonts w:ascii="Arial" w:hAnsi="Arial" w:cs="Arial"/>
        </w:rPr>
        <w:t>are</w:t>
      </w:r>
      <w:r w:rsidRPr="00C57DA9">
        <w:rPr>
          <w:rFonts w:ascii="Arial" w:hAnsi="Arial" w:cs="Arial"/>
          <w:spacing w:val="1"/>
        </w:rPr>
        <w:t xml:space="preserve"> </w:t>
      </w:r>
      <w:r w:rsidRPr="00C57DA9">
        <w:rPr>
          <w:rFonts w:ascii="Arial" w:hAnsi="Arial" w:cs="Arial"/>
        </w:rPr>
        <w:t>authorized to utilize a cell-site simulator electronic investigative device in order to</w:t>
      </w:r>
      <w:r w:rsidRPr="00C57DA9">
        <w:rPr>
          <w:rFonts w:ascii="Arial" w:hAnsi="Arial" w:cs="Arial"/>
          <w:spacing w:val="1"/>
        </w:rPr>
        <w:t xml:space="preserve"> </w:t>
      </w:r>
      <w:r w:rsidRPr="00C57DA9">
        <w:rPr>
          <w:rFonts w:ascii="Arial" w:hAnsi="Arial" w:cs="Arial"/>
        </w:rPr>
        <w:t>locate and identify the above-referenced TARGET TELEPHONE DEVICE(S) and</w:t>
      </w:r>
      <w:r w:rsidRPr="00C57DA9">
        <w:rPr>
          <w:rFonts w:ascii="Arial" w:hAnsi="Arial" w:cs="Arial"/>
          <w:spacing w:val="-64"/>
        </w:rPr>
        <w:t xml:space="preserve"> </w:t>
      </w:r>
      <w:r w:rsidRPr="00C57DA9">
        <w:rPr>
          <w:rFonts w:ascii="Arial" w:hAnsi="Arial" w:cs="Arial"/>
        </w:rPr>
        <w:t>also the other related cellular DEVICE(s) in the possession of the TARGET</w:t>
      </w:r>
      <w:r w:rsidRPr="00C57DA9">
        <w:rPr>
          <w:rFonts w:ascii="Arial" w:hAnsi="Arial" w:cs="Arial"/>
          <w:spacing w:val="1"/>
        </w:rPr>
        <w:t xml:space="preserve"> </w:t>
      </w:r>
      <w:r w:rsidRPr="00C57DA9">
        <w:rPr>
          <w:rFonts w:ascii="Arial" w:hAnsi="Arial" w:cs="Arial"/>
        </w:rPr>
        <w:t>SUBJECT(S)</w:t>
      </w:r>
      <w:r w:rsidRPr="00C57DA9">
        <w:rPr>
          <w:rFonts w:ascii="Arial" w:hAnsi="Arial" w:cs="Arial"/>
          <w:spacing w:val="-2"/>
        </w:rPr>
        <w:t xml:space="preserve"> </w:t>
      </w:r>
      <w:r w:rsidRPr="00C57DA9">
        <w:rPr>
          <w:rFonts w:ascii="Arial" w:hAnsi="Arial" w:cs="Arial"/>
        </w:rPr>
        <w:t>for</w:t>
      </w:r>
      <w:r w:rsidRPr="00C57DA9">
        <w:rPr>
          <w:rFonts w:ascii="Arial" w:hAnsi="Arial" w:cs="Arial"/>
          <w:spacing w:val="-1"/>
        </w:rPr>
        <w:t xml:space="preserve"> </w:t>
      </w:r>
      <w:r w:rsidRPr="00C57DA9">
        <w:rPr>
          <w:rFonts w:ascii="Arial" w:hAnsi="Arial" w:cs="Arial"/>
        </w:rPr>
        <w:t>a</w:t>
      </w:r>
      <w:r w:rsidRPr="00C57DA9">
        <w:rPr>
          <w:rFonts w:ascii="Arial" w:hAnsi="Arial" w:cs="Arial"/>
          <w:spacing w:val="-1"/>
        </w:rPr>
        <w:t xml:space="preserve"> </w:t>
      </w:r>
      <w:r w:rsidRPr="00C57DA9">
        <w:rPr>
          <w:rFonts w:ascii="Arial" w:hAnsi="Arial" w:cs="Arial"/>
        </w:rPr>
        <w:t>period of</w:t>
      </w:r>
      <w:r w:rsidRPr="00C57DA9">
        <w:rPr>
          <w:rFonts w:ascii="Arial" w:hAnsi="Arial" w:cs="Arial"/>
          <w:spacing w:val="1"/>
        </w:rPr>
        <w:t xml:space="preserve"> </w:t>
      </w:r>
      <w:r w:rsidRPr="00C57DA9">
        <w:rPr>
          <w:rFonts w:ascii="Arial" w:hAnsi="Arial" w:cs="Arial"/>
        </w:rPr>
        <w:t>thirty (30)</w:t>
      </w:r>
      <w:r w:rsidRPr="00C57DA9">
        <w:rPr>
          <w:rFonts w:ascii="Arial" w:hAnsi="Arial" w:cs="Arial"/>
          <w:spacing w:val="-1"/>
        </w:rPr>
        <w:t xml:space="preserve"> </w:t>
      </w:r>
      <w:r w:rsidRPr="00C57DA9">
        <w:rPr>
          <w:rFonts w:ascii="Arial" w:hAnsi="Arial" w:cs="Arial"/>
        </w:rPr>
        <w:t>days.</w:t>
      </w:r>
    </w:p>
    <w:p w14:paraId="1952ECDD" w14:textId="77777777" w:rsidR="0032257D" w:rsidRPr="00C57DA9" w:rsidRDefault="0032257D" w:rsidP="00C57DA9">
      <w:pPr>
        <w:pStyle w:val="BodyText"/>
        <w:spacing w:line="276" w:lineRule="auto"/>
      </w:pPr>
    </w:p>
    <w:p w14:paraId="1D559FBF" w14:textId="77777777" w:rsidR="0032257D" w:rsidRPr="00C57DA9" w:rsidRDefault="0032257D" w:rsidP="00C57DA9">
      <w:pPr>
        <w:pStyle w:val="ListParagraph"/>
        <w:widowControl w:val="0"/>
        <w:numPr>
          <w:ilvl w:val="0"/>
          <w:numId w:val="14"/>
        </w:numPr>
        <w:tabs>
          <w:tab w:val="left" w:pos="960"/>
        </w:tabs>
        <w:autoSpaceDE w:val="0"/>
        <w:autoSpaceDN w:val="0"/>
        <w:spacing w:line="276" w:lineRule="auto"/>
        <w:ind w:right="114"/>
        <w:contextualSpacing w:val="0"/>
        <w:jc w:val="both"/>
        <w:rPr>
          <w:rFonts w:ascii="Arial" w:hAnsi="Arial" w:cs="Arial"/>
        </w:rPr>
      </w:pPr>
      <w:r w:rsidRPr="00C57DA9">
        <w:rPr>
          <w:rFonts w:ascii="Arial" w:hAnsi="Arial" w:cs="Arial"/>
        </w:rPr>
        <w:t>That</w:t>
      </w:r>
      <w:r w:rsidRPr="00C57DA9">
        <w:rPr>
          <w:rFonts w:ascii="Arial" w:hAnsi="Arial" w:cs="Arial"/>
          <w:spacing w:val="-12"/>
        </w:rPr>
        <w:t xml:space="preserve"> </w:t>
      </w:r>
      <w:r w:rsidRPr="00C57DA9">
        <w:rPr>
          <w:rFonts w:ascii="Arial" w:hAnsi="Arial" w:cs="Arial"/>
        </w:rPr>
        <w:t>detectives</w:t>
      </w:r>
      <w:r w:rsidRPr="00C57DA9">
        <w:rPr>
          <w:rFonts w:ascii="Arial" w:hAnsi="Arial" w:cs="Arial"/>
          <w:spacing w:val="-13"/>
        </w:rPr>
        <w:t xml:space="preserve"> </w:t>
      </w:r>
      <w:r w:rsidRPr="00C57DA9">
        <w:rPr>
          <w:rFonts w:ascii="Arial" w:hAnsi="Arial" w:cs="Arial"/>
        </w:rPr>
        <w:t>from</w:t>
      </w:r>
      <w:r w:rsidRPr="00C57DA9">
        <w:rPr>
          <w:rFonts w:ascii="Arial" w:hAnsi="Arial" w:cs="Arial"/>
          <w:spacing w:val="-13"/>
        </w:rPr>
        <w:t xml:space="preserve"> </w:t>
      </w:r>
      <w:r w:rsidRPr="00C57DA9">
        <w:rPr>
          <w:rFonts w:ascii="Arial" w:hAnsi="Arial" w:cs="Arial"/>
        </w:rPr>
        <w:t>the</w:t>
      </w:r>
      <w:r w:rsidRPr="00C57DA9">
        <w:rPr>
          <w:rFonts w:ascii="Arial" w:hAnsi="Arial" w:cs="Arial"/>
          <w:spacing w:val="-12"/>
        </w:rPr>
        <w:t xml:space="preserve"> </w:t>
      </w:r>
      <w:r w:rsidRPr="00C57DA9">
        <w:rPr>
          <w:rFonts w:ascii="Arial" w:hAnsi="Arial" w:cs="Arial"/>
        </w:rPr>
        <w:t>Northern</w:t>
      </w:r>
      <w:r w:rsidRPr="00C57DA9">
        <w:rPr>
          <w:rFonts w:ascii="Arial" w:hAnsi="Arial" w:cs="Arial"/>
          <w:spacing w:val="-12"/>
        </w:rPr>
        <w:t xml:space="preserve"> </w:t>
      </w:r>
      <w:r w:rsidRPr="00C57DA9">
        <w:rPr>
          <w:rFonts w:ascii="Arial" w:hAnsi="Arial" w:cs="Arial"/>
        </w:rPr>
        <w:t>Colorado</w:t>
      </w:r>
      <w:r w:rsidRPr="00C57DA9">
        <w:rPr>
          <w:rFonts w:ascii="Arial" w:hAnsi="Arial" w:cs="Arial"/>
          <w:spacing w:val="-12"/>
        </w:rPr>
        <w:t xml:space="preserve"> </w:t>
      </w:r>
      <w:r w:rsidRPr="00C57DA9">
        <w:rPr>
          <w:rFonts w:ascii="Arial" w:hAnsi="Arial" w:cs="Arial"/>
        </w:rPr>
        <w:t>Drug</w:t>
      </w:r>
      <w:r w:rsidRPr="00C57DA9">
        <w:rPr>
          <w:rFonts w:ascii="Arial" w:hAnsi="Arial" w:cs="Arial"/>
          <w:spacing w:val="-12"/>
        </w:rPr>
        <w:t xml:space="preserve"> </w:t>
      </w:r>
      <w:r w:rsidRPr="00C57DA9">
        <w:rPr>
          <w:rFonts w:ascii="Arial" w:hAnsi="Arial" w:cs="Arial"/>
        </w:rPr>
        <w:t>Task</w:t>
      </w:r>
      <w:r w:rsidRPr="00C57DA9">
        <w:rPr>
          <w:rFonts w:ascii="Arial" w:hAnsi="Arial" w:cs="Arial"/>
          <w:spacing w:val="-13"/>
        </w:rPr>
        <w:t xml:space="preserve"> </w:t>
      </w:r>
      <w:r w:rsidRPr="00C57DA9">
        <w:rPr>
          <w:rFonts w:ascii="Arial" w:hAnsi="Arial" w:cs="Arial"/>
        </w:rPr>
        <w:t>Force,</w:t>
      </w:r>
      <w:r w:rsidRPr="00C57DA9">
        <w:rPr>
          <w:rFonts w:ascii="Arial" w:hAnsi="Arial" w:cs="Arial"/>
          <w:spacing w:val="-11"/>
        </w:rPr>
        <w:t xml:space="preserve"> </w:t>
      </w:r>
      <w:r w:rsidRPr="00C57DA9">
        <w:rPr>
          <w:rFonts w:ascii="Arial" w:hAnsi="Arial" w:cs="Arial"/>
        </w:rPr>
        <w:t>and/or</w:t>
      </w:r>
      <w:r w:rsidRPr="00C57DA9">
        <w:rPr>
          <w:rFonts w:ascii="Arial" w:hAnsi="Arial" w:cs="Arial"/>
          <w:spacing w:val="-13"/>
        </w:rPr>
        <w:t xml:space="preserve"> </w:t>
      </w:r>
      <w:r w:rsidRPr="00C57DA9">
        <w:rPr>
          <w:rFonts w:ascii="Arial" w:hAnsi="Arial" w:cs="Arial"/>
        </w:rPr>
        <w:t>any</w:t>
      </w:r>
      <w:r w:rsidRPr="00C57DA9">
        <w:rPr>
          <w:rFonts w:ascii="Arial" w:hAnsi="Arial" w:cs="Arial"/>
          <w:spacing w:val="-13"/>
        </w:rPr>
        <w:t xml:space="preserve"> </w:t>
      </w:r>
      <w:r w:rsidRPr="00C57DA9">
        <w:rPr>
          <w:rFonts w:ascii="Arial" w:hAnsi="Arial" w:cs="Arial"/>
        </w:rPr>
        <w:t>assisting</w:t>
      </w:r>
      <w:r w:rsidRPr="00C57DA9">
        <w:rPr>
          <w:rFonts w:ascii="Arial" w:hAnsi="Arial" w:cs="Arial"/>
          <w:spacing w:val="-64"/>
        </w:rPr>
        <w:t xml:space="preserve"> </w:t>
      </w:r>
      <w:r w:rsidRPr="00C57DA9">
        <w:rPr>
          <w:rFonts w:ascii="Arial" w:hAnsi="Arial" w:cs="Arial"/>
        </w:rPr>
        <w:t>law</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entity</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include</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Drug</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Administration,</w:t>
      </w:r>
      <w:r w:rsidRPr="00C57DA9">
        <w:rPr>
          <w:rFonts w:ascii="Arial" w:hAnsi="Arial" w:cs="Arial"/>
          <w:spacing w:val="1"/>
        </w:rPr>
        <w:t xml:space="preserve"> </w:t>
      </w:r>
      <w:r w:rsidRPr="00C57DA9">
        <w:rPr>
          <w:rFonts w:ascii="Arial" w:hAnsi="Arial" w:cs="Arial"/>
        </w:rPr>
        <w:t>are</w:t>
      </w:r>
      <w:r w:rsidRPr="00C57DA9">
        <w:rPr>
          <w:rFonts w:ascii="Arial" w:hAnsi="Arial" w:cs="Arial"/>
          <w:spacing w:val="1"/>
        </w:rPr>
        <w:t xml:space="preserve"> </w:t>
      </w:r>
      <w:r w:rsidRPr="00C57DA9">
        <w:rPr>
          <w:rFonts w:ascii="Arial" w:hAnsi="Arial" w:cs="Arial"/>
        </w:rPr>
        <w:t>authorized</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lastRenderedPageBreak/>
        <w:t>monitor</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signals</w:t>
      </w:r>
      <w:r w:rsidRPr="00C57DA9">
        <w:rPr>
          <w:rFonts w:ascii="Arial" w:hAnsi="Arial" w:cs="Arial"/>
          <w:spacing w:val="1"/>
        </w:rPr>
        <w:t xml:space="preserve"> </w:t>
      </w:r>
      <w:r w:rsidRPr="00C57DA9">
        <w:rPr>
          <w:rFonts w:ascii="Arial" w:hAnsi="Arial" w:cs="Arial"/>
        </w:rPr>
        <w:t>broadcast</w:t>
      </w:r>
      <w:r w:rsidRPr="00C57DA9">
        <w:rPr>
          <w:rFonts w:ascii="Arial" w:hAnsi="Arial" w:cs="Arial"/>
          <w:spacing w:val="1"/>
        </w:rPr>
        <w:t xml:space="preserve"> </w:t>
      </w:r>
      <w:r w:rsidRPr="00C57DA9">
        <w:rPr>
          <w:rFonts w:ascii="Arial" w:hAnsi="Arial" w:cs="Arial"/>
        </w:rPr>
        <w:t>by</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TARGET</w:t>
      </w:r>
      <w:r w:rsidRPr="00C57DA9">
        <w:rPr>
          <w:rFonts w:ascii="Arial" w:hAnsi="Arial" w:cs="Arial"/>
          <w:spacing w:val="1"/>
        </w:rPr>
        <w:t xml:space="preserve"> </w:t>
      </w:r>
      <w:r w:rsidRPr="00C57DA9">
        <w:rPr>
          <w:rFonts w:ascii="Arial" w:hAnsi="Arial" w:cs="Arial"/>
        </w:rPr>
        <w:t>TELEPHONE</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6"/>
        </w:rPr>
        <w:t xml:space="preserve"> </w:t>
      </w:r>
      <w:r w:rsidRPr="00C57DA9">
        <w:rPr>
          <w:rFonts w:ascii="Arial" w:hAnsi="Arial" w:cs="Arial"/>
        </w:rPr>
        <w:t>and</w:t>
      </w:r>
      <w:r w:rsidRPr="00C57DA9">
        <w:rPr>
          <w:rFonts w:ascii="Arial" w:hAnsi="Arial" w:cs="Arial"/>
          <w:spacing w:val="-7"/>
        </w:rPr>
        <w:t xml:space="preserve"> </w:t>
      </w:r>
      <w:r w:rsidRPr="00C57DA9">
        <w:rPr>
          <w:rFonts w:ascii="Arial" w:hAnsi="Arial" w:cs="Arial"/>
        </w:rPr>
        <w:t>use</w:t>
      </w:r>
      <w:r w:rsidRPr="00C57DA9">
        <w:rPr>
          <w:rFonts w:ascii="Arial" w:hAnsi="Arial" w:cs="Arial"/>
          <w:spacing w:val="-4"/>
        </w:rPr>
        <w:t xml:space="preserve"> </w:t>
      </w:r>
      <w:r w:rsidRPr="00C57DA9">
        <w:rPr>
          <w:rFonts w:ascii="Arial" w:hAnsi="Arial" w:cs="Arial"/>
        </w:rPr>
        <w:t>that</w:t>
      </w:r>
      <w:r w:rsidRPr="00C57DA9">
        <w:rPr>
          <w:rFonts w:ascii="Arial" w:hAnsi="Arial" w:cs="Arial"/>
          <w:spacing w:val="-5"/>
        </w:rPr>
        <w:t xml:space="preserve"> </w:t>
      </w:r>
      <w:r w:rsidRPr="00C57DA9">
        <w:rPr>
          <w:rFonts w:ascii="Arial" w:hAnsi="Arial" w:cs="Arial"/>
        </w:rPr>
        <w:t>information</w:t>
      </w:r>
      <w:r w:rsidRPr="00C57DA9">
        <w:rPr>
          <w:rFonts w:ascii="Arial" w:hAnsi="Arial" w:cs="Arial"/>
          <w:spacing w:val="-4"/>
        </w:rPr>
        <w:t xml:space="preserve"> </w:t>
      </w:r>
      <w:r w:rsidRPr="00C57DA9">
        <w:rPr>
          <w:rFonts w:ascii="Arial" w:hAnsi="Arial" w:cs="Arial"/>
        </w:rPr>
        <w:t>to</w:t>
      </w:r>
      <w:r w:rsidRPr="00C57DA9">
        <w:rPr>
          <w:rFonts w:ascii="Arial" w:hAnsi="Arial" w:cs="Arial"/>
          <w:spacing w:val="-7"/>
        </w:rPr>
        <w:t xml:space="preserve"> </w:t>
      </w:r>
      <w:r w:rsidRPr="00C57DA9">
        <w:rPr>
          <w:rFonts w:ascii="Arial" w:hAnsi="Arial" w:cs="Arial"/>
        </w:rPr>
        <w:t>determine</w:t>
      </w:r>
      <w:r w:rsidRPr="00C57DA9">
        <w:rPr>
          <w:rFonts w:ascii="Arial" w:hAnsi="Arial" w:cs="Arial"/>
          <w:spacing w:val="-4"/>
        </w:rPr>
        <w:t xml:space="preserve"> </w:t>
      </w:r>
      <w:r w:rsidRPr="00C57DA9">
        <w:rPr>
          <w:rFonts w:ascii="Arial" w:hAnsi="Arial" w:cs="Arial"/>
        </w:rPr>
        <w:t>the</w:t>
      </w:r>
      <w:r w:rsidRPr="00C57DA9">
        <w:rPr>
          <w:rFonts w:ascii="Arial" w:hAnsi="Arial" w:cs="Arial"/>
          <w:spacing w:val="-4"/>
        </w:rPr>
        <w:t xml:space="preserve"> </w:t>
      </w:r>
      <w:r w:rsidRPr="00C57DA9">
        <w:rPr>
          <w:rFonts w:ascii="Arial" w:hAnsi="Arial" w:cs="Arial"/>
        </w:rPr>
        <w:t>geographical</w:t>
      </w:r>
      <w:r w:rsidRPr="00C57DA9">
        <w:rPr>
          <w:rFonts w:ascii="Arial" w:hAnsi="Arial" w:cs="Arial"/>
          <w:spacing w:val="-6"/>
        </w:rPr>
        <w:t xml:space="preserve"> </w:t>
      </w:r>
      <w:r w:rsidRPr="00C57DA9">
        <w:rPr>
          <w:rFonts w:ascii="Arial" w:hAnsi="Arial" w:cs="Arial"/>
        </w:rPr>
        <w:t>location</w:t>
      </w:r>
      <w:r w:rsidRPr="00C57DA9">
        <w:rPr>
          <w:rFonts w:ascii="Arial" w:hAnsi="Arial" w:cs="Arial"/>
          <w:spacing w:val="-6"/>
        </w:rPr>
        <w:t xml:space="preserve"> </w:t>
      </w:r>
      <w:r w:rsidRPr="00C57DA9">
        <w:rPr>
          <w:rFonts w:ascii="Arial" w:hAnsi="Arial" w:cs="Arial"/>
        </w:rPr>
        <w:t>of</w:t>
      </w:r>
      <w:r w:rsidRPr="00C57DA9">
        <w:rPr>
          <w:rFonts w:ascii="Arial" w:hAnsi="Arial" w:cs="Arial"/>
          <w:spacing w:val="-5"/>
        </w:rPr>
        <w:t xml:space="preserve"> </w:t>
      </w:r>
      <w:r w:rsidRPr="00C57DA9">
        <w:rPr>
          <w:rFonts w:ascii="Arial" w:hAnsi="Arial" w:cs="Arial"/>
        </w:rPr>
        <w:t>the</w:t>
      </w:r>
      <w:r w:rsidRPr="00C57DA9">
        <w:rPr>
          <w:rFonts w:ascii="Arial" w:hAnsi="Arial" w:cs="Arial"/>
          <w:spacing w:val="-65"/>
        </w:rPr>
        <w:t xml:space="preserve"> </w:t>
      </w:r>
      <w:r w:rsidRPr="00C57DA9">
        <w:rPr>
          <w:rFonts w:ascii="Arial" w:hAnsi="Arial" w:cs="Arial"/>
        </w:rPr>
        <w:t>TARGET</w:t>
      </w:r>
      <w:r w:rsidRPr="00C57DA9">
        <w:rPr>
          <w:rFonts w:ascii="Arial" w:hAnsi="Arial" w:cs="Arial"/>
          <w:spacing w:val="1"/>
        </w:rPr>
        <w:t xml:space="preserve"> </w:t>
      </w:r>
      <w:r w:rsidRPr="00C57DA9">
        <w:rPr>
          <w:rFonts w:ascii="Arial" w:hAnsi="Arial" w:cs="Arial"/>
        </w:rPr>
        <w:t>TELEPHONE</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1"/>
        </w:rPr>
        <w:t xml:space="preserve"> </w:t>
      </w:r>
      <w:r w:rsidRPr="00C57DA9">
        <w:rPr>
          <w:rFonts w:ascii="Arial" w:hAnsi="Arial" w:cs="Arial"/>
        </w:rPr>
        <w:t>even</w:t>
      </w:r>
      <w:r w:rsidRPr="00C57DA9">
        <w:rPr>
          <w:rFonts w:ascii="Arial" w:hAnsi="Arial" w:cs="Arial"/>
          <w:spacing w:val="1"/>
        </w:rPr>
        <w:t xml:space="preserve"> </w:t>
      </w:r>
      <w:r w:rsidRPr="00C57DA9">
        <w:rPr>
          <w:rFonts w:ascii="Arial" w:hAnsi="Arial" w:cs="Arial"/>
        </w:rPr>
        <w:t>if</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TARGET</w:t>
      </w:r>
      <w:r w:rsidRPr="00C57DA9">
        <w:rPr>
          <w:rFonts w:ascii="Arial" w:hAnsi="Arial" w:cs="Arial"/>
          <w:spacing w:val="1"/>
        </w:rPr>
        <w:t xml:space="preserve"> </w:t>
      </w:r>
      <w:r w:rsidRPr="00C57DA9">
        <w:rPr>
          <w:rFonts w:ascii="Arial" w:hAnsi="Arial" w:cs="Arial"/>
        </w:rPr>
        <w:t>TELEPHONE</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2"/>
        </w:rPr>
        <w:t xml:space="preserve"> </w:t>
      </w:r>
      <w:r w:rsidRPr="00C57DA9">
        <w:rPr>
          <w:rFonts w:ascii="Arial" w:hAnsi="Arial" w:cs="Arial"/>
        </w:rPr>
        <w:t>are located</w:t>
      </w:r>
      <w:r w:rsidRPr="00C57DA9">
        <w:rPr>
          <w:rFonts w:ascii="Arial" w:hAnsi="Arial" w:cs="Arial"/>
          <w:spacing w:val="-1"/>
        </w:rPr>
        <w:t xml:space="preserve"> </w:t>
      </w:r>
      <w:r w:rsidRPr="00C57DA9">
        <w:rPr>
          <w:rFonts w:ascii="Arial" w:hAnsi="Arial" w:cs="Arial"/>
        </w:rPr>
        <w:t>inside</w:t>
      </w:r>
      <w:r w:rsidRPr="00C57DA9">
        <w:rPr>
          <w:rFonts w:ascii="Arial" w:hAnsi="Arial" w:cs="Arial"/>
          <w:spacing w:val="-2"/>
        </w:rPr>
        <w:t xml:space="preserve"> </w:t>
      </w:r>
      <w:r w:rsidRPr="00C57DA9">
        <w:rPr>
          <w:rFonts w:ascii="Arial" w:hAnsi="Arial" w:cs="Arial"/>
        </w:rPr>
        <w:t>a house,</w:t>
      </w:r>
      <w:r w:rsidRPr="00C57DA9">
        <w:rPr>
          <w:rFonts w:ascii="Arial" w:hAnsi="Arial" w:cs="Arial"/>
          <w:spacing w:val="-1"/>
        </w:rPr>
        <w:t xml:space="preserve"> </w:t>
      </w:r>
      <w:r w:rsidRPr="00C57DA9">
        <w:rPr>
          <w:rFonts w:ascii="Arial" w:hAnsi="Arial" w:cs="Arial"/>
        </w:rPr>
        <w:t>apartment, or</w:t>
      </w:r>
      <w:r w:rsidRPr="00C57DA9">
        <w:rPr>
          <w:rFonts w:ascii="Arial" w:hAnsi="Arial" w:cs="Arial"/>
          <w:spacing w:val="-4"/>
        </w:rPr>
        <w:t xml:space="preserve"> </w:t>
      </w:r>
      <w:r w:rsidRPr="00C57DA9">
        <w:rPr>
          <w:rFonts w:ascii="Arial" w:hAnsi="Arial" w:cs="Arial"/>
        </w:rPr>
        <w:t>other</w:t>
      </w:r>
      <w:r w:rsidRPr="00C57DA9">
        <w:rPr>
          <w:rFonts w:ascii="Arial" w:hAnsi="Arial" w:cs="Arial"/>
          <w:spacing w:val="-1"/>
        </w:rPr>
        <w:t xml:space="preserve"> </w:t>
      </w:r>
      <w:r w:rsidRPr="00C57DA9">
        <w:rPr>
          <w:rFonts w:ascii="Arial" w:hAnsi="Arial" w:cs="Arial"/>
        </w:rPr>
        <w:t>building.</w:t>
      </w:r>
    </w:p>
    <w:p w14:paraId="78DE2478" w14:textId="77777777" w:rsidR="0032257D" w:rsidRPr="00C57DA9" w:rsidRDefault="0032257D" w:rsidP="00C57DA9">
      <w:pPr>
        <w:pStyle w:val="BodyText"/>
        <w:spacing w:before="6" w:line="276" w:lineRule="auto"/>
      </w:pPr>
    </w:p>
    <w:p w14:paraId="7D2A17BC" w14:textId="5E08FC2D" w:rsidR="0032257D" w:rsidRPr="00C57DA9" w:rsidRDefault="0032257D" w:rsidP="00C57DA9">
      <w:pPr>
        <w:pStyle w:val="ListParagraph"/>
        <w:widowControl w:val="0"/>
        <w:numPr>
          <w:ilvl w:val="0"/>
          <w:numId w:val="14"/>
        </w:numPr>
        <w:tabs>
          <w:tab w:val="left" w:pos="960"/>
        </w:tabs>
        <w:autoSpaceDE w:val="0"/>
        <w:autoSpaceDN w:val="0"/>
        <w:spacing w:before="1" w:line="276" w:lineRule="auto"/>
        <w:ind w:right="114"/>
        <w:contextualSpacing w:val="0"/>
        <w:jc w:val="both"/>
        <w:rPr>
          <w:rFonts w:ascii="Arial" w:hAnsi="Arial" w:cs="Arial"/>
        </w:rPr>
      </w:pPr>
      <w:r w:rsidRPr="00C57DA9">
        <w:rPr>
          <w:rFonts w:ascii="Arial" w:hAnsi="Arial" w:cs="Arial"/>
        </w:rPr>
        <w:t>That</w:t>
      </w:r>
      <w:r w:rsidRPr="00C57DA9">
        <w:rPr>
          <w:rFonts w:ascii="Arial" w:hAnsi="Arial" w:cs="Arial"/>
          <w:spacing w:val="-12"/>
        </w:rPr>
        <w:t xml:space="preserve"> </w:t>
      </w:r>
      <w:r w:rsidRPr="00C57DA9">
        <w:rPr>
          <w:rFonts w:ascii="Arial" w:hAnsi="Arial" w:cs="Arial"/>
        </w:rPr>
        <w:t>detectives</w:t>
      </w:r>
      <w:r w:rsidRPr="00C57DA9">
        <w:rPr>
          <w:rFonts w:ascii="Arial" w:hAnsi="Arial" w:cs="Arial"/>
          <w:spacing w:val="-13"/>
        </w:rPr>
        <w:t xml:space="preserve"> </w:t>
      </w:r>
      <w:r w:rsidRPr="00C57DA9">
        <w:rPr>
          <w:rFonts w:ascii="Arial" w:hAnsi="Arial" w:cs="Arial"/>
        </w:rPr>
        <w:t>from</w:t>
      </w:r>
      <w:r w:rsidRPr="00C57DA9">
        <w:rPr>
          <w:rFonts w:ascii="Arial" w:hAnsi="Arial" w:cs="Arial"/>
          <w:spacing w:val="-13"/>
        </w:rPr>
        <w:t xml:space="preserve"> </w:t>
      </w:r>
      <w:r w:rsidRPr="00C57DA9">
        <w:rPr>
          <w:rFonts w:ascii="Arial" w:hAnsi="Arial" w:cs="Arial"/>
        </w:rPr>
        <w:t>the</w:t>
      </w:r>
      <w:r w:rsidRPr="00C57DA9">
        <w:rPr>
          <w:rFonts w:ascii="Arial" w:hAnsi="Arial" w:cs="Arial"/>
          <w:spacing w:val="-12"/>
        </w:rPr>
        <w:t xml:space="preserve"> </w:t>
      </w:r>
      <w:r w:rsidRPr="00C57DA9">
        <w:rPr>
          <w:rFonts w:ascii="Arial" w:hAnsi="Arial" w:cs="Arial"/>
        </w:rPr>
        <w:t>Northern</w:t>
      </w:r>
      <w:r w:rsidRPr="00C57DA9">
        <w:rPr>
          <w:rFonts w:ascii="Arial" w:hAnsi="Arial" w:cs="Arial"/>
          <w:spacing w:val="-12"/>
        </w:rPr>
        <w:t xml:space="preserve"> </w:t>
      </w:r>
      <w:r w:rsidRPr="00C57DA9">
        <w:rPr>
          <w:rFonts w:ascii="Arial" w:hAnsi="Arial" w:cs="Arial"/>
        </w:rPr>
        <w:t>Colorado</w:t>
      </w:r>
      <w:r w:rsidRPr="00C57DA9">
        <w:rPr>
          <w:rFonts w:ascii="Arial" w:hAnsi="Arial" w:cs="Arial"/>
          <w:spacing w:val="-12"/>
        </w:rPr>
        <w:t xml:space="preserve"> </w:t>
      </w:r>
      <w:r w:rsidRPr="00C57DA9">
        <w:rPr>
          <w:rFonts w:ascii="Arial" w:hAnsi="Arial" w:cs="Arial"/>
        </w:rPr>
        <w:t>Drug</w:t>
      </w:r>
      <w:r w:rsidRPr="00C57DA9">
        <w:rPr>
          <w:rFonts w:ascii="Arial" w:hAnsi="Arial" w:cs="Arial"/>
          <w:spacing w:val="-12"/>
        </w:rPr>
        <w:t xml:space="preserve"> </w:t>
      </w:r>
      <w:r w:rsidRPr="00C57DA9">
        <w:rPr>
          <w:rFonts w:ascii="Arial" w:hAnsi="Arial" w:cs="Arial"/>
        </w:rPr>
        <w:t>Task</w:t>
      </w:r>
      <w:r w:rsidRPr="00C57DA9">
        <w:rPr>
          <w:rFonts w:ascii="Arial" w:hAnsi="Arial" w:cs="Arial"/>
          <w:spacing w:val="-13"/>
        </w:rPr>
        <w:t xml:space="preserve"> </w:t>
      </w:r>
      <w:r w:rsidRPr="00C57DA9">
        <w:rPr>
          <w:rFonts w:ascii="Arial" w:hAnsi="Arial" w:cs="Arial"/>
        </w:rPr>
        <w:t>Force,</w:t>
      </w:r>
      <w:r w:rsidRPr="00C57DA9">
        <w:rPr>
          <w:rFonts w:ascii="Arial" w:hAnsi="Arial" w:cs="Arial"/>
          <w:spacing w:val="-11"/>
        </w:rPr>
        <w:t xml:space="preserve"> </w:t>
      </w:r>
      <w:r w:rsidRPr="00C57DA9">
        <w:rPr>
          <w:rFonts w:ascii="Arial" w:hAnsi="Arial" w:cs="Arial"/>
        </w:rPr>
        <w:t>and/or</w:t>
      </w:r>
      <w:r w:rsidRPr="00C57DA9">
        <w:rPr>
          <w:rFonts w:ascii="Arial" w:hAnsi="Arial" w:cs="Arial"/>
          <w:spacing w:val="-13"/>
        </w:rPr>
        <w:t xml:space="preserve"> </w:t>
      </w:r>
      <w:r w:rsidRPr="00C57DA9">
        <w:rPr>
          <w:rFonts w:ascii="Arial" w:hAnsi="Arial" w:cs="Arial"/>
        </w:rPr>
        <w:t>any</w:t>
      </w:r>
      <w:r w:rsidRPr="00C57DA9">
        <w:rPr>
          <w:rFonts w:ascii="Arial" w:hAnsi="Arial" w:cs="Arial"/>
          <w:spacing w:val="-13"/>
        </w:rPr>
        <w:t xml:space="preserve"> </w:t>
      </w:r>
      <w:r w:rsidRPr="00C57DA9">
        <w:rPr>
          <w:rFonts w:ascii="Arial" w:hAnsi="Arial" w:cs="Arial"/>
        </w:rPr>
        <w:t>assisting</w:t>
      </w:r>
      <w:r w:rsidRPr="00C57DA9">
        <w:rPr>
          <w:rFonts w:ascii="Arial" w:hAnsi="Arial" w:cs="Arial"/>
          <w:spacing w:val="-64"/>
        </w:rPr>
        <w:t xml:space="preserve"> </w:t>
      </w:r>
      <w:r w:rsidRPr="00C57DA9">
        <w:rPr>
          <w:rFonts w:ascii="Arial" w:hAnsi="Arial" w:cs="Arial"/>
        </w:rPr>
        <w:t>law</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entity</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include</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Drug</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Administration</w:t>
      </w:r>
      <w:r w:rsidRPr="00C57DA9">
        <w:rPr>
          <w:rFonts w:ascii="Arial" w:hAnsi="Arial" w:cs="Arial"/>
          <w:spacing w:val="1"/>
        </w:rPr>
        <w:t xml:space="preserve"> </w:t>
      </w:r>
      <w:r w:rsidRPr="00C57DA9">
        <w:rPr>
          <w:rFonts w:ascii="Arial" w:hAnsi="Arial" w:cs="Arial"/>
        </w:rPr>
        <w:t>are</w:t>
      </w:r>
      <w:r w:rsidRPr="00C57DA9">
        <w:rPr>
          <w:rFonts w:ascii="Arial" w:hAnsi="Arial" w:cs="Arial"/>
          <w:spacing w:val="1"/>
        </w:rPr>
        <w:t xml:space="preserve"> </w:t>
      </w:r>
      <w:r w:rsidRPr="00C57DA9">
        <w:rPr>
          <w:rFonts w:ascii="Arial" w:hAnsi="Arial" w:cs="Arial"/>
        </w:rPr>
        <w:t>authorized to utilize the cell-site simulator electronic investigative device at any</w:t>
      </w:r>
      <w:r w:rsidRPr="00C57DA9">
        <w:rPr>
          <w:rFonts w:ascii="Arial" w:hAnsi="Arial" w:cs="Arial"/>
          <w:spacing w:val="1"/>
        </w:rPr>
        <w:t xml:space="preserve"> </w:t>
      </w:r>
      <w:r w:rsidRPr="00C57DA9">
        <w:rPr>
          <w:rFonts w:ascii="Arial" w:hAnsi="Arial" w:cs="Arial"/>
        </w:rPr>
        <w:t>time</w:t>
      </w:r>
      <w:r w:rsidRPr="00C57DA9">
        <w:rPr>
          <w:rFonts w:ascii="Arial" w:hAnsi="Arial" w:cs="Arial"/>
          <w:spacing w:val="1"/>
        </w:rPr>
        <w:t xml:space="preserve"> </w:t>
      </w:r>
      <w:r w:rsidRPr="00C57DA9">
        <w:rPr>
          <w:rFonts w:ascii="Arial" w:hAnsi="Arial" w:cs="Arial"/>
        </w:rPr>
        <w:t>of</w:t>
      </w:r>
      <w:r w:rsidRPr="00C57DA9">
        <w:rPr>
          <w:rFonts w:ascii="Arial" w:hAnsi="Arial" w:cs="Arial"/>
          <w:spacing w:val="1"/>
        </w:rPr>
        <w:t xml:space="preserve"> </w:t>
      </w:r>
      <w:r w:rsidRPr="00C57DA9">
        <w:rPr>
          <w:rFonts w:ascii="Arial" w:hAnsi="Arial" w:cs="Arial"/>
        </w:rPr>
        <w:t>day</w:t>
      </w:r>
      <w:r w:rsidRPr="00C57DA9">
        <w:rPr>
          <w:rFonts w:ascii="Arial" w:hAnsi="Arial" w:cs="Arial"/>
          <w:spacing w:val="1"/>
        </w:rPr>
        <w:t xml:space="preserve"> </w:t>
      </w:r>
      <w:r w:rsidRPr="00C57DA9">
        <w:rPr>
          <w:rFonts w:ascii="Arial" w:hAnsi="Arial" w:cs="Arial"/>
        </w:rPr>
        <w:t>or</w:t>
      </w:r>
      <w:r w:rsidRPr="00C57DA9">
        <w:rPr>
          <w:rFonts w:ascii="Arial" w:hAnsi="Arial" w:cs="Arial"/>
          <w:spacing w:val="1"/>
        </w:rPr>
        <w:t xml:space="preserve"> </w:t>
      </w:r>
      <w:r w:rsidRPr="00C57DA9">
        <w:rPr>
          <w:rFonts w:ascii="Arial" w:hAnsi="Arial" w:cs="Arial"/>
        </w:rPr>
        <w:t>night,</w:t>
      </w:r>
      <w:r w:rsidRPr="00C57DA9">
        <w:rPr>
          <w:rFonts w:ascii="Arial" w:hAnsi="Arial" w:cs="Arial"/>
          <w:spacing w:val="1"/>
        </w:rPr>
        <w:t xml:space="preserve"> </w:t>
      </w:r>
      <w:r w:rsidRPr="00C57DA9">
        <w:rPr>
          <w:rFonts w:ascii="Arial" w:hAnsi="Arial" w:cs="Arial"/>
        </w:rPr>
        <w:t>owing</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potential</w:t>
      </w:r>
      <w:r w:rsidRPr="00C57DA9">
        <w:rPr>
          <w:rFonts w:ascii="Arial" w:hAnsi="Arial" w:cs="Arial"/>
          <w:spacing w:val="1"/>
        </w:rPr>
        <w:t xml:space="preserve"> </w:t>
      </w:r>
      <w:r w:rsidRPr="00C57DA9">
        <w:rPr>
          <w:rFonts w:ascii="Arial" w:hAnsi="Arial" w:cs="Arial"/>
        </w:rPr>
        <w:t>need</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locate</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TARGET</w:t>
      </w:r>
      <w:r w:rsidRPr="00C57DA9">
        <w:rPr>
          <w:rFonts w:ascii="Arial" w:hAnsi="Arial" w:cs="Arial"/>
          <w:spacing w:val="1"/>
        </w:rPr>
        <w:t xml:space="preserve"> </w:t>
      </w:r>
      <w:r w:rsidRPr="00C57DA9">
        <w:rPr>
          <w:rFonts w:ascii="Arial" w:hAnsi="Arial" w:cs="Arial"/>
        </w:rPr>
        <w:t>TELEPHONE</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1"/>
        </w:rPr>
        <w:t xml:space="preserve"> </w:t>
      </w:r>
      <w:r w:rsidRPr="00C57DA9">
        <w:rPr>
          <w:rFonts w:ascii="Arial" w:hAnsi="Arial" w:cs="Arial"/>
        </w:rPr>
        <w:t>and</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other</w:t>
      </w:r>
      <w:r w:rsidRPr="00C57DA9">
        <w:rPr>
          <w:rFonts w:ascii="Arial" w:hAnsi="Arial" w:cs="Arial"/>
          <w:spacing w:val="1"/>
        </w:rPr>
        <w:t xml:space="preserve"> </w:t>
      </w:r>
      <w:r w:rsidRPr="00C57DA9">
        <w:rPr>
          <w:rFonts w:ascii="Arial" w:hAnsi="Arial" w:cs="Arial"/>
        </w:rPr>
        <w:t>related</w:t>
      </w:r>
      <w:r w:rsidRPr="00C57DA9">
        <w:rPr>
          <w:rFonts w:ascii="Arial" w:hAnsi="Arial" w:cs="Arial"/>
          <w:spacing w:val="1"/>
        </w:rPr>
        <w:t xml:space="preserve"> </w:t>
      </w:r>
      <w:r w:rsidRPr="00C57DA9">
        <w:rPr>
          <w:rFonts w:ascii="Arial" w:hAnsi="Arial" w:cs="Arial"/>
        </w:rPr>
        <w:t>cellular</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1"/>
        </w:rPr>
        <w:t xml:space="preserve"> </w:t>
      </w:r>
      <w:r w:rsidRPr="00C57DA9">
        <w:rPr>
          <w:rFonts w:ascii="Arial" w:hAnsi="Arial" w:cs="Arial"/>
        </w:rPr>
        <w:t>in</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possession of</w:t>
      </w:r>
      <w:r w:rsidRPr="00C57DA9">
        <w:rPr>
          <w:rFonts w:ascii="Arial" w:hAnsi="Arial" w:cs="Arial"/>
          <w:spacing w:val="-3"/>
        </w:rPr>
        <w:t xml:space="preserve"> </w:t>
      </w:r>
      <w:r w:rsidRPr="00C57DA9">
        <w:rPr>
          <w:rFonts w:ascii="Arial" w:hAnsi="Arial" w:cs="Arial"/>
        </w:rPr>
        <w:t>the TARGET</w:t>
      </w:r>
      <w:r w:rsidRPr="00C57DA9">
        <w:rPr>
          <w:rFonts w:ascii="Arial" w:hAnsi="Arial" w:cs="Arial"/>
          <w:spacing w:val="-1"/>
        </w:rPr>
        <w:t xml:space="preserve"> </w:t>
      </w:r>
      <w:r w:rsidRPr="00C57DA9">
        <w:rPr>
          <w:rFonts w:ascii="Arial" w:hAnsi="Arial" w:cs="Arial"/>
        </w:rPr>
        <w:t>SUBJECT(S)</w:t>
      </w:r>
      <w:r w:rsidRPr="00C57DA9">
        <w:rPr>
          <w:rFonts w:ascii="Arial" w:hAnsi="Arial" w:cs="Arial"/>
          <w:spacing w:val="-2"/>
        </w:rPr>
        <w:t xml:space="preserve"> </w:t>
      </w:r>
      <w:r w:rsidRPr="00C57DA9">
        <w:rPr>
          <w:rFonts w:ascii="Arial" w:hAnsi="Arial" w:cs="Arial"/>
        </w:rPr>
        <w:t>outside</w:t>
      </w:r>
      <w:r w:rsidRPr="00C57DA9">
        <w:rPr>
          <w:rFonts w:ascii="Arial" w:hAnsi="Arial" w:cs="Arial"/>
          <w:spacing w:val="1"/>
        </w:rPr>
        <w:t xml:space="preserve"> </w:t>
      </w:r>
      <w:r w:rsidRPr="00C57DA9">
        <w:rPr>
          <w:rFonts w:ascii="Arial" w:hAnsi="Arial" w:cs="Arial"/>
        </w:rPr>
        <w:t>of</w:t>
      </w:r>
      <w:r w:rsidRPr="00C57DA9">
        <w:rPr>
          <w:rFonts w:ascii="Arial" w:hAnsi="Arial" w:cs="Arial"/>
          <w:spacing w:val="-3"/>
        </w:rPr>
        <w:t xml:space="preserve"> </w:t>
      </w:r>
      <w:r w:rsidRPr="00C57DA9">
        <w:rPr>
          <w:rFonts w:ascii="Arial" w:hAnsi="Arial" w:cs="Arial"/>
        </w:rPr>
        <w:t>daytime</w:t>
      </w:r>
      <w:r w:rsidRPr="00C57DA9">
        <w:rPr>
          <w:rFonts w:ascii="Arial" w:hAnsi="Arial" w:cs="Arial"/>
          <w:spacing w:val="-2"/>
        </w:rPr>
        <w:t xml:space="preserve"> </w:t>
      </w:r>
      <w:r w:rsidRPr="00C57DA9">
        <w:rPr>
          <w:rFonts w:ascii="Arial" w:hAnsi="Arial" w:cs="Arial"/>
        </w:rPr>
        <w:t>hours.</w:t>
      </w:r>
    </w:p>
    <w:p w14:paraId="19BF4336" w14:textId="77777777" w:rsidR="007A2B35" w:rsidRPr="00C57DA9" w:rsidRDefault="007A2B35" w:rsidP="00C57DA9">
      <w:pPr>
        <w:widowControl w:val="0"/>
        <w:tabs>
          <w:tab w:val="left" w:pos="960"/>
        </w:tabs>
        <w:autoSpaceDE w:val="0"/>
        <w:autoSpaceDN w:val="0"/>
        <w:spacing w:before="1" w:line="276" w:lineRule="auto"/>
        <w:ind w:right="114"/>
        <w:rPr>
          <w:rFonts w:ascii="Arial" w:hAnsi="Arial" w:cs="Arial"/>
          <w:sz w:val="24"/>
          <w:szCs w:val="24"/>
        </w:rPr>
      </w:pPr>
    </w:p>
    <w:p w14:paraId="17E34868" w14:textId="77777777" w:rsidR="0032257D" w:rsidRPr="00C57DA9" w:rsidRDefault="0032257D" w:rsidP="00C57DA9">
      <w:pPr>
        <w:pStyle w:val="ListParagraph"/>
        <w:widowControl w:val="0"/>
        <w:numPr>
          <w:ilvl w:val="0"/>
          <w:numId w:val="14"/>
        </w:numPr>
        <w:tabs>
          <w:tab w:val="left" w:pos="960"/>
        </w:tabs>
        <w:autoSpaceDE w:val="0"/>
        <w:autoSpaceDN w:val="0"/>
        <w:spacing w:before="80" w:line="276" w:lineRule="auto"/>
        <w:ind w:left="959" w:right="114"/>
        <w:contextualSpacing w:val="0"/>
        <w:jc w:val="both"/>
        <w:rPr>
          <w:rFonts w:ascii="Arial" w:hAnsi="Arial" w:cs="Arial"/>
        </w:rPr>
      </w:pPr>
      <w:r w:rsidRPr="00C57DA9">
        <w:rPr>
          <w:rFonts w:ascii="Arial" w:hAnsi="Arial" w:cs="Arial"/>
        </w:rPr>
        <w:t>That</w:t>
      </w:r>
      <w:r w:rsidRPr="00C57DA9">
        <w:rPr>
          <w:rFonts w:ascii="Arial" w:hAnsi="Arial" w:cs="Arial"/>
          <w:spacing w:val="-7"/>
        </w:rPr>
        <w:t xml:space="preserve"> </w:t>
      </w:r>
      <w:r w:rsidRPr="00C57DA9">
        <w:rPr>
          <w:rFonts w:ascii="Arial" w:hAnsi="Arial" w:cs="Arial"/>
        </w:rPr>
        <w:t>this</w:t>
      </w:r>
      <w:r w:rsidRPr="00C57DA9">
        <w:rPr>
          <w:rFonts w:ascii="Arial" w:hAnsi="Arial" w:cs="Arial"/>
          <w:spacing w:val="-7"/>
        </w:rPr>
        <w:t xml:space="preserve"> </w:t>
      </w:r>
      <w:r w:rsidRPr="00C57DA9">
        <w:rPr>
          <w:rFonts w:ascii="Arial" w:hAnsi="Arial" w:cs="Arial"/>
        </w:rPr>
        <w:t>Affidavit,</w:t>
      </w:r>
      <w:r w:rsidRPr="00C57DA9">
        <w:rPr>
          <w:rFonts w:ascii="Arial" w:hAnsi="Arial" w:cs="Arial"/>
          <w:spacing w:val="-7"/>
        </w:rPr>
        <w:t xml:space="preserve"> </w:t>
      </w:r>
      <w:r w:rsidRPr="00C57DA9">
        <w:rPr>
          <w:rFonts w:ascii="Arial" w:hAnsi="Arial" w:cs="Arial"/>
        </w:rPr>
        <w:t>any</w:t>
      </w:r>
      <w:r w:rsidRPr="00C57DA9">
        <w:rPr>
          <w:rFonts w:ascii="Arial" w:hAnsi="Arial" w:cs="Arial"/>
          <w:spacing w:val="-9"/>
        </w:rPr>
        <w:t xml:space="preserve"> </w:t>
      </w:r>
      <w:r w:rsidRPr="00C57DA9">
        <w:rPr>
          <w:rFonts w:ascii="Arial" w:hAnsi="Arial" w:cs="Arial"/>
        </w:rPr>
        <w:t>Order</w:t>
      </w:r>
      <w:r w:rsidRPr="00C57DA9">
        <w:rPr>
          <w:rFonts w:ascii="Arial" w:hAnsi="Arial" w:cs="Arial"/>
          <w:spacing w:val="-8"/>
        </w:rPr>
        <w:t xml:space="preserve"> </w:t>
      </w:r>
      <w:r w:rsidRPr="00C57DA9">
        <w:rPr>
          <w:rFonts w:ascii="Arial" w:hAnsi="Arial" w:cs="Arial"/>
        </w:rPr>
        <w:t>granting</w:t>
      </w:r>
      <w:r w:rsidRPr="00C57DA9">
        <w:rPr>
          <w:rFonts w:ascii="Arial" w:hAnsi="Arial" w:cs="Arial"/>
          <w:spacing w:val="-6"/>
        </w:rPr>
        <w:t xml:space="preserve"> </w:t>
      </w:r>
      <w:r w:rsidRPr="00C57DA9">
        <w:rPr>
          <w:rFonts w:ascii="Arial" w:hAnsi="Arial" w:cs="Arial"/>
        </w:rPr>
        <w:t>a</w:t>
      </w:r>
      <w:r w:rsidRPr="00C57DA9">
        <w:rPr>
          <w:rFonts w:ascii="Arial" w:hAnsi="Arial" w:cs="Arial"/>
          <w:spacing w:val="-9"/>
        </w:rPr>
        <w:t xml:space="preserve"> </w:t>
      </w:r>
      <w:r w:rsidRPr="00C57DA9">
        <w:rPr>
          <w:rFonts w:ascii="Arial" w:hAnsi="Arial" w:cs="Arial"/>
        </w:rPr>
        <w:t>Search</w:t>
      </w:r>
      <w:r w:rsidRPr="00C57DA9">
        <w:rPr>
          <w:rFonts w:ascii="Arial" w:hAnsi="Arial" w:cs="Arial"/>
          <w:spacing w:val="-6"/>
        </w:rPr>
        <w:t xml:space="preserve"> </w:t>
      </w:r>
      <w:r w:rsidRPr="00C57DA9">
        <w:rPr>
          <w:rFonts w:ascii="Arial" w:hAnsi="Arial" w:cs="Arial"/>
        </w:rPr>
        <w:t>Warrant,</w:t>
      </w:r>
      <w:r w:rsidRPr="00C57DA9">
        <w:rPr>
          <w:rFonts w:ascii="Arial" w:hAnsi="Arial" w:cs="Arial"/>
          <w:spacing w:val="-6"/>
        </w:rPr>
        <w:t xml:space="preserve"> </w:t>
      </w:r>
      <w:r w:rsidRPr="00C57DA9">
        <w:rPr>
          <w:rFonts w:ascii="Arial" w:hAnsi="Arial" w:cs="Arial"/>
        </w:rPr>
        <w:t>and</w:t>
      </w:r>
      <w:r w:rsidRPr="00C57DA9">
        <w:rPr>
          <w:rFonts w:ascii="Arial" w:hAnsi="Arial" w:cs="Arial"/>
          <w:spacing w:val="-9"/>
        </w:rPr>
        <w:t xml:space="preserve"> </w:t>
      </w:r>
      <w:r w:rsidRPr="00C57DA9">
        <w:rPr>
          <w:rFonts w:ascii="Arial" w:hAnsi="Arial" w:cs="Arial"/>
        </w:rPr>
        <w:t>all</w:t>
      </w:r>
      <w:r w:rsidRPr="00C57DA9">
        <w:rPr>
          <w:rFonts w:ascii="Arial" w:hAnsi="Arial" w:cs="Arial"/>
          <w:spacing w:val="-7"/>
        </w:rPr>
        <w:t xml:space="preserve"> </w:t>
      </w:r>
      <w:r w:rsidRPr="00C57DA9">
        <w:rPr>
          <w:rFonts w:ascii="Arial" w:hAnsi="Arial" w:cs="Arial"/>
        </w:rPr>
        <w:t>records</w:t>
      </w:r>
      <w:r w:rsidRPr="00C57DA9">
        <w:rPr>
          <w:rFonts w:ascii="Arial" w:hAnsi="Arial" w:cs="Arial"/>
          <w:spacing w:val="-7"/>
        </w:rPr>
        <w:t xml:space="preserve"> </w:t>
      </w:r>
      <w:r w:rsidRPr="00C57DA9">
        <w:rPr>
          <w:rFonts w:ascii="Arial" w:hAnsi="Arial" w:cs="Arial"/>
        </w:rPr>
        <w:t>related</w:t>
      </w:r>
      <w:r w:rsidRPr="00C57DA9">
        <w:rPr>
          <w:rFonts w:ascii="Arial" w:hAnsi="Arial" w:cs="Arial"/>
          <w:spacing w:val="-9"/>
        </w:rPr>
        <w:t xml:space="preserve"> </w:t>
      </w:r>
      <w:r w:rsidRPr="00C57DA9">
        <w:rPr>
          <w:rFonts w:ascii="Arial" w:hAnsi="Arial" w:cs="Arial"/>
        </w:rPr>
        <w:t>to</w:t>
      </w:r>
      <w:r w:rsidRPr="00C57DA9">
        <w:rPr>
          <w:rFonts w:ascii="Arial" w:hAnsi="Arial" w:cs="Arial"/>
          <w:spacing w:val="-64"/>
        </w:rPr>
        <w:t xml:space="preserve"> </w:t>
      </w:r>
      <w:r w:rsidRPr="00C57DA9">
        <w:rPr>
          <w:rFonts w:ascii="Arial" w:hAnsi="Arial" w:cs="Arial"/>
        </w:rPr>
        <w:t>this Order shall be sealed until the completion of the law enforcement criminal</w:t>
      </w:r>
      <w:r w:rsidRPr="00C57DA9">
        <w:rPr>
          <w:rFonts w:ascii="Arial" w:hAnsi="Arial" w:cs="Arial"/>
          <w:spacing w:val="1"/>
        </w:rPr>
        <w:t xml:space="preserve"> </w:t>
      </w:r>
      <w:r w:rsidRPr="00C57DA9">
        <w:rPr>
          <w:rFonts w:ascii="Arial" w:hAnsi="Arial" w:cs="Arial"/>
        </w:rPr>
        <w:t>investigation.</w:t>
      </w:r>
      <w:r w:rsidRPr="00C57DA9">
        <w:rPr>
          <w:rFonts w:ascii="Arial" w:hAnsi="Arial" w:cs="Arial"/>
          <w:spacing w:val="1"/>
        </w:rPr>
        <w:t xml:space="preserve"> </w:t>
      </w:r>
      <w:r w:rsidRPr="00C57DA9">
        <w:rPr>
          <w:rFonts w:ascii="Arial" w:hAnsi="Arial" w:cs="Arial"/>
        </w:rPr>
        <w:t>The Court finds that should this information be made public record</w:t>
      </w:r>
      <w:r w:rsidRPr="00C57DA9">
        <w:rPr>
          <w:rFonts w:ascii="Arial" w:hAnsi="Arial" w:cs="Arial"/>
          <w:spacing w:val="1"/>
        </w:rPr>
        <w:t xml:space="preserve"> </w:t>
      </w:r>
      <w:r w:rsidRPr="00C57DA9">
        <w:rPr>
          <w:rFonts w:ascii="Arial" w:hAnsi="Arial" w:cs="Arial"/>
        </w:rPr>
        <w:t>prior</w:t>
      </w:r>
      <w:r w:rsidRPr="00C57DA9">
        <w:rPr>
          <w:rFonts w:ascii="Arial" w:hAnsi="Arial" w:cs="Arial"/>
          <w:spacing w:val="-14"/>
        </w:rPr>
        <w:t xml:space="preserve"> </w:t>
      </w:r>
      <w:r w:rsidRPr="00C57DA9">
        <w:rPr>
          <w:rFonts w:ascii="Arial" w:hAnsi="Arial" w:cs="Arial"/>
        </w:rPr>
        <w:t>to</w:t>
      </w:r>
      <w:r w:rsidRPr="00C57DA9">
        <w:rPr>
          <w:rFonts w:ascii="Arial" w:hAnsi="Arial" w:cs="Arial"/>
          <w:spacing w:val="-14"/>
        </w:rPr>
        <w:t xml:space="preserve"> </w:t>
      </w:r>
      <w:r w:rsidRPr="00C57DA9">
        <w:rPr>
          <w:rFonts w:ascii="Arial" w:hAnsi="Arial" w:cs="Arial"/>
        </w:rPr>
        <w:t>the</w:t>
      </w:r>
      <w:r w:rsidRPr="00C57DA9">
        <w:rPr>
          <w:rFonts w:ascii="Arial" w:hAnsi="Arial" w:cs="Arial"/>
          <w:spacing w:val="-12"/>
        </w:rPr>
        <w:t xml:space="preserve"> </w:t>
      </w:r>
      <w:r w:rsidRPr="00C57DA9">
        <w:rPr>
          <w:rFonts w:ascii="Arial" w:hAnsi="Arial" w:cs="Arial"/>
        </w:rPr>
        <w:t>completion</w:t>
      </w:r>
      <w:r w:rsidRPr="00C57DA9">
        <w:rPr>
          <w:rFonts w:ascii="Arial" w:hAnsi="Arial" w:cs="Arial"/>
          <w:spacing w:val="-14"/>
        </w:rPr>
        <w:t xml:space="preserve"> </w:t>
      </w:r>
      <w:r w:rsidRPr="00C57DA9">
        <w:rPr>
          <w:rFonts w:ascii="Arial" w:hAnsi="Arial" w:cs="Arial"/>
        </w:rPr>
        <w:t>of</w:t>
      </w:r>
      <w:r w:rsidRPr="00C57DA9">
        <w:rPr>
          <w:rFonts w:ascii="Arial" w:hAnsi="Arial" w:cs="Arial"/>
          <w:spacing w:val="-13"/>
        </w:rPr>
        <w:t xml:space="preserve"> </w:t>
      </w:r>
      <w:r w:rsidRPr="00C57DA9">
        <w:rPr>
          <w:rFonts w:ascii="Arial" w:hAnsi="Arial" w:cs="Arial"/>
        </w:rPr>
        <w:t>the</w:t>
      </w:r>
      <w:r w:rsidRPr="00C57DA9">
        <w:rPr>
          <w:rFonts w:ascii="Arial" w:hAnsi="Arial" w:cs="Arial"/>
          <w:spacing w:val="-14"/>
        </w:rPr>
        <w:t xml:space="preserve"> </w:t>
      </w:r>
      <w:r w:rsidRPr="00C57DA9">
        <w:rPr>
          <w:rFonts w:ascii="Arial" w:hAnsi="Arial" w:cs="Arial"/>
        </w:rPr>
        <w:t>investigation,</w:t>
      </w:r>
      <w:r w:rsidRPr="00C57DA9">
        <w:rPr>
          <w:rFonts w:ascii="Arial" w:hAnsi="Arial" w:cs="Arial"/>
          <w:spacing w:val="-15"/>
        </w:rPr>
        <w:t xml:space="preserve"> </w:t>
      </w:r>
      <w:r w:rsidRPr="00C57DA9">
        <w:rPr>
          <w:rFonts w:ascii="Arial" w:hAnsi="Arial" w:cs="Arial"/>
        </w:rPr>
        <w:t>such</w:t>
      </w:r>
      <w:r w:rsidRPr="00C57DA9">
        <w:rPr>
          <w:rFonts w:ascii="Arial" w:hAnsi="Arial" w:cs="Arial"/>
          <w:spacing w:val="-12"/>
        </w:rPr>
        <w:t xml:space="preserve"> </w:t>
      </w:r>
      <w:r w:rsidRPr="00C57DA9">
        <w:rPr>
          <w:rFonts w:ascii="Arial" w:hAnsi="Arial" w:cs="Arial"/>
        </w:rPr>
        <w:t>disclosure</w:t>
      </w:r>
      <w:r w:rsidRPr="00C57DA9">
        <w:rPr>
          <w:rFonts w:ascii="Arial" w:hAnsi="Arial" w:cs="Arial"/>
          <w:spacing w:val="-12"/>
        </w:rPr>
        <w:t xml:space="preserve"> </w:t>
      </w:r>
      <w:r w:rsidRPr="00C57DA9">
        <w:rPr>
          <w:rFonts w:ascii="Arial" w:hAnsi="Arial" w:cs="Arial"/>
        </w:rPr>
        <w:t>would</w:t>
      </w:r>
      <w:r w:rsidRPr="00C57DA9">
        <w:rPr>
          <w:rFonts w:ascii="Arial" w:hAnsi="Arial" w:cs="Arial"/>
          <w:spacing w:val="-15"/>
        </w:rPr>
        <w:t xml:space="preserve"> </w:t>
      </w:r>
      <w:r w:rsidRPr="00C57DA9">
        <w:rPr>
          <w:rFonts w:ascii="Arial" w:hAnsi="Arial" w:cs="Arial"/>
        </w:rPr>
        <w:t>have</w:t>
      </w:r>
      <w:r w:rsidRPr="00C57DA9">
        <w:rPr>
          <w:rFonts w:ascii="Arial" w:hAnsi="Arial" w:cs="Arial"/>
          <w:spacing w:val="-12"/>
        </w:rPr>
        <w:t xml:space="preserve"> </w:t>
      </w:r>
      <w:r w:rsidRPr="00C57DA9">
        <w:rPr>
          <w:rFonts w:ascii="Arial" w:hAnsi="Arial" w:cs="Arial"/>
        </w:rPr>
        <w:t>an</w:t>
      </w:r>
      <w:r w:rsidRPr="00C57DA9">
        <w:rPr>
          <w:rFonts w:ascii="Arial" w:hAnsi="Arial" w:cs="Arial"/>
          <w:spacing w:val="-14"/>
        </w:rPr>
        <w:t xml:space="preserve"> </w:t>
      </w:r>
      <w:r w:rsidRPr="00C57DA9">
        <w:rPr>
          <w:rFonts w:ascii="Arial" w:hAnsi="Arial" w:cs="Arial"/>
        </w:rPr>
        <w:t>adverse</w:t>
      </w:r>
      <w:r w:rsidRPr="00C57DA9">
        <w:rPr>
          <w:rFonts w:ascii="Arial" w:hAnsi="Arial" w:cs="Arial"/>
          <w:spacing w:val="-64"/>
        </w:rPr>
        <w:t xml:space="preserve"> </w:t>
      </w:r>
      <w:r w:rsidRPr="00C57DA9">
        <w:rPr>
          <w:rFonts w:ascii="Arial" w:hAnsi="Arial" w:cs="Arial"/>
        </w:rPr>
        <w:t>impact</w:t>
      </w:r>
      <w:r w:rsidRPr="00C57DA9">
        <w:rPr>
          <w:rFonts w:ascii="Arial" w:hAnsi="Arial" w:cs="Arial"/>
          <w:spacing w:val="-3"/>
        </w:rPr>
        <w:t xml:space="preserve"> </w:t>
      </w:r>
      <w:r w:rsidRPr="00C57DA9">
        <w:rPr>
          <w:rFonts w:ascii="Arial" w:hAnsi="Arial" w:cs="Arial"/>
        </w:rPr>
        <w:t>on</w:t>
      </w:r>
      <w:r w:rsidRPr="00C57DA9">
        <w:rPr>
          <w:rFonts w:ascii="Arial" w:hAnsi="Arial" w:cs="Arial"/>
          <w:spacing w:val="-1"/>
        </w:rPr>
        <w:t xml:space="preserve"> </w:t>
      </w:r>
      <w:r w:rsidRPr="00C57DA9">
        <w:rPr>
          <w:rFonts w:ascii="Arial" w:hAnsi="Arial" w:cs="Arial"/>
        </w:rPr>
        <w:t>the criminal investigation</w:t>
      </w:r>
      <w:r w:rsidRPr="00C57DA9">
        <w:rPr>
          <w:rFonts w:ascii="Arial" w:hAnsi="Arial" w:cs="Arial"/>
          <w:spacing w:val="1"/>
        </w:rPr>
        <w:t xml:space="preserve"> </w:t>
      </w:r>
      <w:r w:rsidRPr="00C57DA9">
        <w:rPr>
          <w:rFonts w:ascii="Arial" w:hAnsi="Arial" w:cs="Arial"/>
        </w:rPr>
        <w:t>in progress.</w:t>
      </w:r>
    </w:p>
    <w:p w14:paraId="3672B792" w14:textId="77777777" w:rsidR="0032257D" w:rsidRPr="00C57DA9" w:rsidRDefault="0032257D" w:rsidP="00C57DA9">
      <w:pPr>
        <w:spacing w:line="276" w:lineRule="auto"/>
        <w:jc w:val="both"/>
        <w:rPr>
          <w:rFonts w:ascii="Arial" w:hAnsi="Arial" w:cs="Arial"/>
          <w:bCs/>
          <w:iCs/>
          <w:sz w:val="24"/>
          <w:szCs w:val="24"/>
        </w:rPr>
      </w:pPr>
    </w:p>
    <w:p w14:paraId="2FAAD228" w14:textId="77777777" w:rsidR="00970966" w:rsidRPr="00C57DA9" w:rsidRDefault="00970966" w:rsidP="00C57DA9">
      <w:pPr>
        <w:spacing w:line="276" w:lineRule="auto"/>
        <w:jc w:val="both"/>
        <w:rPr>
          <w:rFonts w:ascii="Arial" w:hAnsi="Arial" w:cs="Arial"/>
          <w:b/>
          <w:i/>
          <w:sz w:val="24"/>
          <w:szCs w:val="24"/>
        </w:rPr>
      </w:pPr>
      <w:r w:rsidRPr="00C57DA9">
        <w:rPr>
          <w:rFonts w:ascii="Arial" w:hAnsi="Arial" w:cs="Arial"/>
          <w:b/>
          <w:i/>
          <w:sz w:val="24"/>
          <w:szCs w:val="24"/>
        </w:rPr>
        <w:t>Further requests:</w:t>
      </w:r>
    </w:p>
    <w:p w14:paraId="474D16AE" w14:textId="77777777" w:rsidR="00970966" w:rsidRPr="00C57DA9" w:rsidRDefault="00970966" w:rsidP="00C57DA9">
      <w:pPr>
        <w:spacing w:line="276" w:lineRule="auto"/>
        <w:jc w:val="both"/>
        <w:rPr>
          <w:rFonts w:ascii="Arial" w:hAnsi="Arial" w:cs="Arial"/>
          <w:sz w:val="24"/>
          <w:szCs w:val="24"/>
        </w:rPr>
      </w:pPr>
    </w:p>
    <w:p w14:paraId="6A1EED2B" w14:textId="71560CEA" w:rsidR="003E511E" w:rsidRPr="00C57DA9" w:rsidRDefault="007014A9" w:rsidP="00C57DA9">
      <w:pPr>
        <w:pStyle w:val="ListParagraph"/>
        <w:numPr>
          <w:ilvl w:val="0"/>
          <w:numId w:val="2"/>
        </w:numPr>
        <w:spacing w:after="240" w:line="276" w:lineRule="auto"/>
        <w:ind w:left="360"/>
        <w:jc w:val="both"/>
        <w:rPr>
          <w:rFonts w:ascii="Arial" w:eastAsia="Arial" w:hAnsi="Arial" w:cs="Arial"/>
        </w:rPr>
      </w:pPr>
      <w:bookmarkStart w:id="7" w:name="_Hlk52953031"/>
      <w:r w:rsidRPr="00C57DA9">
        <w:rPr>
          <w:rFonts w:ascii="Arial" w:eastAsia="Arial" w:hAnsi="Arial" w:cs="Arial"/>
        </w:rPr>
        <w:t xml:space="preserve">Pursuant to Crim. P. 41 and §16-3-304(2), Your Affiant requests that this Court seal the affidavit and search warrant and court order for production of records </w:t>
      </w:r>
      <w:r w:rsidRPr="00C57DA9">
        <w:rPr>
          <w:rFonts w:ascii="Arial" w:hAnsi="Arial" w:cs="Arial"/>
          <w:color w:val="000000"/>
        </w:rPr>
        <w:t>until the completion of the law enforcement criminal investigation</w:t>
      </w:r>
      <w:r w:rsidRPr="00C57DA9">
        <w:rPr>
          <w:rFonts w:ascii="Arial" w:eastAsia="Arial" w:hAnsi="Arial" w:cs="Arial"/>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7"/>
    </w:p>
    <w:p w14:paraId="0E749DA0" w14:textId="7D7EB559" w:rsidR="003E511E" w:rsidRPr="00C57DA9" w:rsidRDefault="00862DD8" w:rsidP="00C57DA9">
      <w:pPr>
        <w:pStyle w:val="Normal1"/>
        <w:numPr>
          <w:ilvl w:val="0"/>
          <w:numId w:val="2"/>
        </w:numPr>
        <w:spacing w:line="276" w:lineRule="auto"/>
        <w:ind w:left="360"/>
        <w:jc w:val="both"/>
        <w:rPr>
          <w:rFonts w:ascii="Arial" w:hAnsi="Arial" w:cs="Arial"/>
          <w:szCs w:val="24"/>
        </w:rPr>
      </w:pPr>
      <w:r w:rsidRPr="00C57DA9">
        <w:rPr>
          <w:rFonts w:ascii="Arial" w:hAnsi="Arial" w:cs="Arial"/>
          <w:szCs w:val="24"/>
        </w:rPr>
        <w:t>Your Affiant further request that the notification of this Search Warrant be delayed until</w:t>
      </w:r>
      <w:r w:rsidRPr="00C57DA9">
        <w:rPr>
          <w:rFonts w:ascii="Arial" w:hAnsi="Arial" w:cs="Arial"/>
          <w:spacing w:val="1"/>
          <w:szCs w:val="24"/>
        </w:rPr>
        <w:t xml:space="preserve"> </w:t>
      </w:r>
      <w:r w:rsidRPr="00C57DA9">
        <w:rPr>
          <w:rFonts w:ascii="Arial" w:hAnsi="Arial" w:cs="Arial"/>
          <w:szCs w:val="24"/>
        </w:rPr>
        <w:t>the completion of the law enforcement criminal investigation. Due to the sensitive nature</w:t>
      </w:r>
      <w:r w:rsidRPr="00C57DA9">
        <w:rPr>
          <w:rFonts w:ascii="Arial" w:hAnsi="Arial" w:cs="Arial"/>
          <w:spacing w:val="-64"/>
          <w:szCs w:val="24"/>
        </w:rPr>
        <w:t xml:space="preserve"> </w:t>
      </w:r>
      <w:r w:rsidRPr="00C57DA9">
        <w:rPr>
          <w:rFonts w:ascii="Arial" w:hAnsi="Arial" w:cs="Arial"/>
          <w:szCs w:val="24"/>
        </w:rPr>
        <w:t>of the case and the ongoing investigation, your Affiant believes that notification of the</w:t>
      </w:r>
      <w:r w:rsidRPr="00C57DA9">
        <w:rPr>
          <w:rFonts w:ascii="Arial" w:hAnsi="Arial" w:cs="Arial"/>
          <w:spacing w:val="1"/>
          <w:szCs w:val="24"/>
        </w:rPr>
        <w:t xml:space="preserve"> </w:t>
      </w:r>
      <w:r w:rsidRPr="00C57DA9">
        <w:rPr>
          <w:rFonts w:ascii="Arial" w:hAnsi="Arial" w:cs="Arial"/>
          <w:szCs w:val="24"/>
        </w:rPr>
        <w:t>installation and use of the pen register/trap and trace is likely to reveal the criminal</w:t>
      </w:r>
      <w:r w:rsidRPr="00C57DA9">
        <w:rPr>
          <w:rFonts w:ascii="Arial" w:hAnsi="Arial" w:cs="Arial"/>
          <w:spacing w:val="1"/>
          <w:szCs w:val="24"/>
        </w:rPr>
        <w:t xml:space="preserve"> </w:t>
      </w:r>
      <w:r w:rsidRPr="00C57DA9">
        <w:rPr>
          <w:rFonts w:ascii="Arial" w:hAnsi="Arial" w:cs="Arial"/>
          <w:szCs w:val="24"/>
        </w:rPr>
        <w:t>investigation to the owner or custodian of the above-reference cellular telephone.</w:t>
      </w:r>
      <w:r w:rsidRPr="00C57DA9">
        <w:rPr>
          <w:rFonts w:ascii="Arial" w:hAnsi="Arial" w:cs="Arial"/>
          <w:spacing w:val="1"/>
          <w:szCs w:val="24"/>
        </w:rPr>
        <w:t xml:space="preserve"> </w:t>
      </w:r>
      <w:r w:rsidRPr="00C57DA9">
        <w:rPr>
          <w:rFonts w:ascii="Arial" w:hAnsi="Arial" w:cs="Arial"/>
          <w:szCs w:val="24"/>
        </w:rPr>
        <w:t>Such</w:t>
      </w:r>
      <w:r w:rsidRPr="00C57DA9">
        <w:rPr>
          <w:rFonts w:ascii="Arial" w:hAnsi="Arial" w:cs="Arial"/>
          <w:spacing w:val="1"/>
          <w:szCs w:val="24"/>
        </w:rPr>
        <w:t xml:space="preserve"> </w:t>
      </w:r>
      <w:r w:rsidRPr="00C57DA9">
        <w:rPr>
          <w:rFonts w:ascii="Arial" w:hAnsi="Arial" w:cs="Arial"/>
          <w:szCs w:val="24"/>
        </w:rPr>
        <w:t>notification would likely jeopardize both the investigation and the safety of the officers</w:t>
      </w:r>
      <w:r w:rsidRPr="00C57DA9">
        <w:rPr>
          <w:rFonts w:ascii="Arial" w:hAnsi="Arial" w:cs="Arial"/>
          <w:spacing w:val="1"/>
          <w:szCs w:val="24"/>
        </w:rPr>
        <w:t xml:space="preserve"> </w:t>
      </w:r>
      <w:r w:rsidRPr="00C57DA9">
        <w:rPr>
          <w:rFonts w:ascii="Arial" w:hAnsi="Arial" w:cs="Arial"/>
          <w:szCs w:val="24"/>
        </w:rPr>
        <w:t>involved.</w:t>
      </w:r>
      <w:r w:rsidR="003E511E" w:rsidRPr="00C57DA9">
        <w:rPr>
          <w:rFonts w:ascii="Arial" w:hAnsi="Arial" w:cs="Arial"/>
          <w:szCs w:val="24"/>
        </w:rPr>
        <w:t xml:space="preserve"> </w:t>
      </w:r>
    </w:p>
    <w:p w14:paraId="4B612D98" w14:textId="77777777" w:rsidR="003E511E" w:rsidRPr="00C57DA9" w:rsidRDefault="003E511E" w:rsidP="00C57DA9">
      <w:pPr>
        <w:pStyle w:val="Normal1"/>
        <w:spacing w:line="276" w:lineRule="auto"/>
        <w:ind w:left="360"/>
        <w:jc w:val="both"/>
        <w:rPr>
          <w:rFonts w:ascii="Arial" w:hAnsi="Arial" w:cs="Arial"/>
          <w:szCs w:val="24"/>
        </w:rPr>
      </w:pPr>
    </w:p>
    <w:p w14:paraId="38813991" w14:textId="77777777" w:rsidR="00970966" w:rsidRPr="00C57DA9" w:rsidRDefault="00970966" w:rsidP="00C57DA9">
      <w:pPr>
        <w:spacing w:line="276" w:lineRule="auto"/>
        <w:jc w:val="both"/>
        <w:rPr>
          <w:rFonts w:ascii="Arial" w:hAnsi="Arial" w:cs="Arial"/>
          <w:sz w:val="24"/>
          <w:szCs w:val="24"/>
        </w:rPr>
      </w:pPr>
    </w:p>
    <w:p w14:paraId="54A9AB0D" w14:textId="77777777" w:rsidR="00970966" w:rsidRPr="00C57DA9" w:rsidRDefault="00970966" w:rsidP="00C57DA9">
      <w:pPr>
        <w:tabs>
          <w:tab w:val="left" w:pos="0"/>
        </w:tabs>
        <w:suppressAutoHyphens/>
        <w:spacing w:line="276" w:lineRule="auto"/>
        <w:jc w:val="both"/>
        <w:rPr>
          <w:rFonts w:ascii="Arial" w:hAnsi="Arial" w:cs="Arial"/>
          <w:kern w:val="16"/>
          <w:sz w:val="24"/>
          <w:szCs w:val="24"/>
        </w:rPr>
      </w:pPr>
      <w:bookmarkStart w:id="8" w:name="_Hlk37417875"/>
      <w:r w:rsidRPr="00C57DA9">
        <w:rPr>
          <w:rFonts w:ascii="Arial" w:hAnsi="Arial" w:cs="Arial"/>
          <w:kern w:val="16"/>
          <w:sz w:val="24"/>
          <w:szCs w:val="24"/>
        </w:rPr>
        <w:t xml:space="preserve">I believe the above facts to be true from official </w:t>
      </w:r>
      <w:r w:rsidRPr="00C57DA9">
        <w:rPr>
          <w:rFonts w:ascii="Arial" w:hAnsi="Arial" w:cs="Arial"/>
          <w:color w:val="FF0000"/>
          <w:kern w:val="16"/>
          <w:sz w:val="24"/>
          <w:szCs w:val="24"/>
        </w:rPr>
        <w:t>LAW ENFORCEMENT AGENGY</w:t>
      </w:r>
      <w:r w:rsidRPr="00C57DA9">
        <w:rPr>
          <w:rFonts w:ascii="Arial" w:hAnsi="Arial" w:cs="Arial"/>
          <w:kern w:val="16"/>
          <w:sz w:val="24"/>
          <w:szCs w:val="24"/>
        </w:rPr>
        <w:t xml:space="preserve"> records, conversations with fellow officers, personal observations and interviews.  I am a </w:t>
      </w:r>
      <w:r w:rsidRPr="00C57DA9">
        <w:rPr>
          <w:rFonts w:ascii="Arial" w:hAnsi="Arial" w:cs="Arial"/>
          <w:color w:val="FF0000"/>
          <w:kern w:val="16"/>
          <w:sz w:val="24"/>
          <w:szCs w:val="24"/>
        </w:rPr>
        <w:t>YOUR TITLE</w:t>
      </w:r>
      <w:r w:rsidRPr="00C57DA9">
        <w:rPr>
          <w:rFonts w:ascii="Arial" w:hAnsi="Arial" w:cs="Arial"/>
          <w:kern w:val="16"/>
          <w:sz w:val="24"/>
          <w:szCs w:val="24"/>
        </w:rPr>
        <w:t xml:space="preserve"> with the </w:t>
      </w:r>
      <w:r w:rsidRPr="00C57DA9">
        <w:rPr>
          <w:rFonts w:ascii="Arial" w:hAnsi="Arial" w:cs="Arial"/>
          <w:color w:val="FF0000"/>
          <w:kern w:val="16"/>
          <w:sz w:val="24"/>
          <w:szCs w:val="24"/>
        </w:rPr>
        <w:t>LAW ENFORCEMENT AGENGY</w:t>
      </w:r>
      <w:r w:rsidRPr="00C57DA9">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C57DA9" w:rsidRDefault="00970966" w:rsidP="00C57DA9">
      <w:pPr>
        <w:spacing w:line="276" w:lineRule="auto"/>
        <w:jc w:val="both"/>
        <w:rPr>
          <w:rFonts w:ascii="Arial" w:hAnsi="Arial" w:cs="Arial"/>
          <w:sz w:val="24"/>
          <w:szCs w:val="24"/>
        </w:rPr>
      </w:pPr>
    </w:p>
    <w:p w14:paraId="766E4062" w14:textId="77777777" w:rsidR="00970966" w:rsidRPr="00C57DA9" w:rsidRDefault="00970966" w:rsidP="00C57DA9">
      <w:pPr>
        <w:tabs>
          <w:tab w:val="left" w:pos="0"/>
        </w:tabs>
        <w:suppressAutoHyphens/>
        <w:spacing w:line="276" w:lineRule="auto"/>
        <w:jc w:val="both"/>
        <w:rPr>
          <w:rFonts w:ascii="Arial" w:hAnsi="Arial" w:cs="Arial"/>
          <w:kern w:val="16"/>
          <w:sz w:val="24"/>
          <w:szCs w:val="24"/>
        </w:rPr>
      </w:pPr>
      <w:bookmarkStart w:id="9" w:name="_Hlk22844866"/>
    </w:p>
    <w:p w14:paraId="7EA8DFFE" w14:textId="77777777" w:rsidR="00970966" w:rsidRPr="00C57DA9" w:rsidRDefault="00970966"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0" w:name="_Hlk36477679"/>
      <w:r w:rsidRPr="00C57DA9">
        <w:rPr>
          <w:rFonts w:ascii="Arial" w:hAnsi="Arial" w:cs="Arial"/>
          <w:kern w:val="16"/>
          <w:sz w:val="24"/>
          <w:szCs w:val="24"/>
        </w:rPr>
        <w:t xml:space="preserve">______________________________  </w:t>
      </w:r>
    </w:p>
    <w:p w14:paraId="2FA5FECC" w14:textId="77777777" w:rsidR="00970966" w:rsidRPr="00C57DA9" w:rsidRDefault="00970966"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57DA9">
        <w:rPr>
          <w:rFonts w:ascii="Arial" w:hAnsi="Arial" w:cs="Arial"/>
          <w:kern w:val="16"/>
          <w:sz w:val="24"/>
          <w:szCs w:val="24"/>
        </w:rPr>
        <w:t>AFFIANT</w:t>
      </w:r>
    </w:p>
    <w:p w14:paraId="0E2CA4C4" w14:textId="77777777" w:rsidR="00970966" w:rsidRPr="00C57DA9" w:rsidRDefault="00970966" w:rsidP="00C57DA9">
      <w:pPr>
        <w:tabs>
          <w:tab w:val="left" w:pos="0"/>
        </w:tabs>
        <w:suppressAutoHyphens/>
        <w:spacing w:line="276" w:lineRule="auto"/>
        <w:jc w:val="both"/>
        <w:rPr>
          <w:rFonts w:ascii="Arial" w:hAnsi="Arial" w:cs="Arial"/>
          <w:sz w:val="24"/>
          <w:szCs w:val="24"/>
        </w:rPr>
      </w:pPr>
    </w:p>
    <w:p w14:paraId="61B99FB5" w14:textId="77777777" w:rsidR="00970966" w:rsidRPr="00C57DA9" w:rsidRDefault="00970966" w:rsidP="00C57DA9">
      <w:pPr>
        <w:tabs>
          <w:tab w:val="left" w:pos="0"/>
        </w:tabs>
        <w:suppressAutoHyphens/>
        <w:spacing w:line="276" w:lineRule="auto"/>
        <w:jc w:val="both"/>
        <w:rPr>
          <w:rFonts w:ascii="Arial" w:hAnsi="Arial" w:cs="Arial"/>
          <w:sz w:val="24"/>
          <w:szCs w:val="24"/>
        </w:rPr>
      </w:pPr>
      <w:r w:rsidRPr="00C57DA9">
        <w:rPr>
          <w:rFonts w:ascii="Arial" w:hAnsi="Arial" w:cs="Arial"/>
          <w:sz w:val="24"/>
          <w:szCs w:val="24"/>
        </w:rPr>
        <w:t xml:space="preserve">This affidavit was sworn to and subscribed in my presence this </w:t>
      </w:r>
      <w:r w:rsidRPr="00C57DA9">
        <w:rPr>
          <w:rFonts w:ascii="Arial" w:hAnsi="Arial" w:cs="Arial"/>
          <w:color w:val="FF0000"/>
          <w:sz w:val="24"/>
          <w:szCs w:val="24"/>
        </w:rPr>
        <w:t>DATE</w:t>
      </w:r>
      <w:r w:rsidRPr="00C57DA9">
        <w:rPr>
          <w:rFonts w:ascii="Arial" w:hAnsi="Arial" w:cs="Arial"/>
          <w:sz w:val="24"/>
          <w:szCs w:val="24"/>
        </w:rPr>
        <w:t xml:space="preserve"> day of </w:t>
      </w:r>
      <w:r w:rsidRPr="00C57DA9">
        <w:rPr>
          <w:rFonts w:ascii="Arial" w:hAnsi="Arial" w:cs="Arial"/>
          <w:color w:val="FF0000"/>
          <w:sz w:val="24"/>
          <w:szCs w:val="24"/>
        </w:rPr>
        <w:t>MONTH</w:t>
      </w:r>
      <w:r w:rsidRPr="00C57DA9">
        <w:rPr>
          <w:rFonts w:ascii="Arial" w:hAnsi="Arial" w:cs="Arial"/>
          <w:sz w:val="24"/>
          <w:szCs w:val="24"/>
        </w:rPr>
        <w:t xml:space="preserve"> 20</w:t>
      </w:r>
      <w:r w:rsidRPr="00C57DA9">
        <w:rPr>
          <w:rFonts w:ascii="Arial" w:hAnsi="Arial" w:cs="Arial"/>
          <w:color w:val="FF0000"/>
          <w:sz w:val="24"/>
          <w:szCs w:val="24"/>
        </w:rPr>
        <w:t>**</w:t>
      </w:r>
      <w:r w:rsidRPr="00C57DA9">
        <w:rPr>
          <w:rFonts w:ascii="Arial" w:hAnsi="Arial" w:cs="Arial"/>
          <w:sz w:val="24"/>
          <w:szCs w:val="24"/>
        </w:rPr>
        <w:t xml:space="preserve"> at ________.</w:t>
      </w:r>
    </w:p>
    <w:p w14:paraId="2930DEE9" w14:textId="77777777" w:rsidR="00970966" w:rsidRPr="00C57DA9" w:rsidRDefault="00970966" w:rsidP="00C57DA9">
      <w:pPr>
        <w:tabs>
          <w:tab w:val="left" w:pos="0"/>
        </w:tabs>
        <w:suppressAutoHyphens/>
        <w:spacing w:line="276" w:lineRule="auto"/>
        <w:jc w:val="both"/>
        <w:rPr>
          <w:rFonts w:ascii="Arial" w:hAnsi="Arial" w:cs="Arial"/>
          <w:kern w:val="16"/>
          <w:sz w:val="24"/>
          <w:szCs w:val="24"/>
        </w:rPr>
      </w:pPr>
    </w:p>
    <w:p w14:paraId="52E469A9" w14:textId="77777777" w:rsidR="00970966" w:rsidRPr="00C57DA9" w:rsidRDefault="00970966" w:rsidP="00C57DA9">
      <w:pPr>
        <w:tabs>
          <w:tab w:val="left" w:pos="0"/>
        </w:tabs>
        <w:suppressAutoHyphens/>
        <w:spacing w:line="276" w:lineRule="auto"/>
        <w:jc w:val="both"/>
        <w:rPr>
          <w:rFonts w:ascii="Arial" w:hAnsi="Arial" w:cs="Arial"/>
          <w:kern w:val="16"/>
          <w:sz w:val="24"/>
          <w:szCs w:val="24"/>
        </w:rPr>
      </w:pPr>
    </w:p>
    <w:p w14:paraId="1FB64A25" w14:textId="77777777" w:rsidR="00970966" w:rsidRPr="00C57DA9" w:rsidRDefault="00970966"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57DA9">
        <w:rPr>
          <w:rFonts w:ascii="Arial" w:hAnsi="Arial" w:cs="Arial"/>
          <w:kern w:val="16"/>
          <w:sz w:val="24"/>
          <w:szCs w:val="24"/>
        </w:rPr>
        <w:t xml:space="preserve">______________________________ </w:t>
      </w:r>
    </w:p>
    <w:p w14:paraId="2F472770" w14:textId="2E6B91E1" w:rsidR="00970966" w:rsidRPr="00C57DA9" w:rsidRDefault="00983BBD"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57DA9">
        <w:rPr>
          <w:rFonts w:ascii="Arial" w:hAnsi="Arial" w:cs="Arial"/>
          <w:kern w:val="16"/>
          <w:sz w:val="24"/>
          <w:szCs w:val="24"/>
        </w:rPr>
        <w:t>JUDGE / MAGISTRATE</w:t>
      </w:r>
    </w:p>
    <w:bookmarkEnd w:id="8"/>
    <w:bookmarkEnd w:id="9"/>
    <w:bookmarkEnd w:id="10"/>
    <w:p w14:paraId="6F287469" w14:textId="03A30E90" w:rsidR="007014A9" w:rsidRPr="00C57DA9" w:rsidRDefault="007014A9" w:rsidP="00C57DA9">
      <w:pPr>
        <w:spacing w:line="276" w:lineRule="auto"/>
        <w:rPr>
          <w:rFonts w:ascii="Arial" w:hAnsi="Arial" w:cs="Arial"/>
          <w:b/>
          <w:sz w:val="24"/>
          <w:szCs w:val="24"/>
          <w:u w:val="single"/>
        </w:rPr>
      </w:pPr>
      <w:r w:rsidRPr="00C57DA9">
        <w:rPr>
          <w:rFonts w:ascii="Arial" w:hAnsi="Arial" w:cs="Arial"/>
          <w:b/>
          <w:sz w:val="24"/>
          <w:szCs w:val="24"/>
          <w:u w:val="single"/>
        </w:rPr>
        <w:br w:type="page"/>
      </w:r>
    </w:p>
    <w:p w14:paraId="60852D5A" w14:textId="77777777" w:rsidR="007014A9" w:rsidRPr="00C57DA9"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C57DA9">
        <w:rPr>
          <w:rFonts w:ascii="Arial" w:hAnsi="Arial" w:cs="Arial"/>
          <w:kern w:val="16"/>
          <w:sz w:val="24"/>
          <w:szCs w:val="24"/>
        </w:rPr>
        <w:lastRenderedPageBreak/>
        <w:t>Case No.</w:t>
      </w:r>
      <w:r w:rsidRPr="00C57DA9">
        <w:rPr>
          <w:rFonts w:ascii="Arial" w:hAnsi="Arial" w:cs="Arial"/>
          <w:kern w:val="16"/>
          <w:sz w:val="24"/>
          <w:szCs w:val="24"/>
        </w:rPr>
        <w:tab/>
      </w:r>
    </w:p>
    <w:p w14:paraId="7029CC4E" w14:textId="77777777" w:rsidR="007014A9" w:rsidRPr="00C57DA9"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E8FBAC9" w14:textId="77777777" w:rsidR="007014A9" w:rsidRPr="00C57DA9"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57DA9">
        <w:rPr>
          <w:rFonts w:ascii="Arial" w:hAnsi="Arial" w:cs="Arial"/>
          <w:kern w:val="16"/>
          <w:sz w:val="24"/>
          <w:szCs w:val="24"/>
        </w:rPr>
        <w:t>COUNTY OF LARIMER</w:t>
      </w:r>
      <w:r w:rsidRPr="00C57DA9">
        <w:rPr>
          <w:rFonts w:ascii="Arial" w:hAnsi="Arial" w:cs="Arial"/>
          <w:kern w:val="16"/>
          <w:sz w:val="24"/>
          <w:szCs w:val="24"/>
        </w:rPr>
        <w:tab/>
        <w:t>)</w:t>
      </w:r>
      <w:r w:rsidRPr="00C57DA9">
        <w:rPr>
          <w:rFonts w:ascii="Arial" w:hAnsi="Arial" w:cs="Arial"/>
          <w:kern w:val="16"/>
          <w:sz w:val="24"/>
          <w:szCs w:val="24"/>
        </w:rPr>
        <w:tab/>
      </w:r>
      <w:r w:rsidRPr="00C57DA9">
        <w:rPr>
          <w:rFonts w:ascii="Arial" w:hAnsi="Arial" w:cs="Arial"/>
          <w:kern w:val="16"/>
          <w:sz w:val="24"/>
          <w:szCs w:val="24"/>
        </w:rPr>
        <w:tab/>
      </w:r>
      <w:r w:rsidRPr="00C57DA9">
        <w:rPr>
          <w:rFonts w:ascii="Arial" w:hAnsi="Arial" w:cs="Arial"/>
          <w:kern w:val="16"/>
          <w:sz w:val="24"/>
          <w:szCs w:val="24"/>
        </w:rPr>
        <w:tab/>
      </w:r>
      <w:r w:rsidRPr="00C57DA9">
        <w:rPr>
          <w:rFonts w:ascii="Arial" w:hAnsi="Arial" w:cs="Arial"/>
          <w:kern w:val="16"/>
          <w:sz w:val="24"/>
          <w:szCs w:val="24"/>
        </w:rPr>
        <w:tab/>
        <w:t>IN THE COMBINED COURT</w:t>
      </w:r>
    </w:p>
    <w:p w14:paraId="3AFD5A9B" w14:textId="77777777" w:rsidR="007014A9" w:rsidRPr="00C57DA9" w:rsidRDefault="007014A9" w:rsidP="00C57DA9">
      <w:pPr>
        <w:tabs>
          <w:tab w:val="left" w:pos="0"/>
        </w:tabs>
        <w:suppressAutoHyphens/>
        <w:spacing w:line="276" w:lineRule="auto"/>
        <w:jc w:val="both"/>
        <w:rPr>
          <w:rFonts w:ascii="Arial" w:hAnsi="Arial" w:cs="Arial"/>
          <w:kern w:val="16"/>
          <w:sz w:val="24"/>
          <w:szCs w:val="24"/>
        </w:rPr>
      </w:pPr>
      <w:r w:rsidRPr="00C57DA9">
        <w:rPr>
          <w:rFonts w:ascii="Arial" w:hAnsi="Arial" w:cs="Arial"/>
          <w:kern w:val="16"/>
          <w:sz w:val="24"/>
          <w:szCs w:val="24"/>
        </w:rPr>
        <w:t xml:space="preserve">                 </w:t>
      </w:r>
      <w:r w:rsidRPr="00C57DA9">
        <w:rPr>
          <w:rFonts w:ascii="Arial" w:hAnsi="Arial" w:cs="Arial"/>
          <w:kern w:val="16"/>
          <w:sz w:val="24"/>
          <w:szCs w:val="24"/>
        </w:rPr>
        <w:tab/>
      </w:r>
      <w:r w:rsidRPr="00C57DA9">
        <w:rPr>
          <w:rFonts w:ascii="Arial" w:hAnsi="Arial" w:cs="Arial"/>
          <w:kern w:val="16"/>
          <w:sz w:val="24"/>
          <w:szCs w:val="24"/>
        </w:rPr>
        <w:tab/>
      </w:r>
      <w:r w:rsidRPr="00C57DA9">
        <w:rPr>
          <w:rFonts w:ascii="Arial" w:hAnsi="Arial" w:cs="Arial"/>
          <w:kern w:val="16"/>
          <w:sz w:val="24"/>
          <w:szCs w:val="24"/>
        </w:rPr>
        <w:tab/>
        <w:t>) SS</w:t>
      </w:r>
    </w:p>
    <w:p w14:paraId="2489BEE2" w14:textId="77777777" w:rsidR="007014A9" w:rsidRPr="00C57DA9" w:rsidRDefault="007014A9" w:rsidP="00C57DA9">
      <w:pPr>
        <w:tabs>
          <w:tab w:val="left" w:pos="0"/>
        </w:tabs>
        <w:suppressAutoHyphens/>
        <w:spacing w:line="276" w:lineRule="auto"/>
        <w:jc w:val="both"/>
        <w:rPr>
          <w:rFonts w:ascii="Arial" w:hAnsi="Arial" w:cs="Arial"/>
          <w:kern w:val="16"/>
          <w:sz w:val="24"/>
          <w:szCs w:val="24"/>
        </w:rPr>
      </w:pPr>
      <w:r w:rsidRPr="00C57DA9">
        <w:rPr>
          <w:rFonts w:ascii="Arial" w:hAnsi="Arial" w:cs="Arial"/>
          <w:kern w:val="16"/>
          <w:sz w:val="24"/>
          <w:szCs w:val="24"/>
        </w:rPr>
        <w:t>STATE OF COLORADO</w:t>
      </w:r>
      <w:r w:rsidRPr="00C57DA9">
        <w:rPr>
          <w:rFonts w:ascii="Arial" w:hAnsi="Arial" w:cs="Arial"/>
          <w:kern w:val="16"/>
          <w:sz w:val="24"/>
          <w:szCs w:val="24"/>
        </w:rPr>
        <w:tab/>
        <w:t>)</w:t>
      </w:r>
    </w:p>
    <w:p w14:paraId="610FEA92" w14:textId="77777777" w:rsidR="003B7091" w:rsidRPr="00C57DA9" w:rsidRDefault="003B7091" w:rsidP="00C57DA9">
      <w:pPr>
        <w:spacing w:line="276" w:lineRule="auto"/>
        <w:jc w:val="both"/>
        <w:rPr>
          <w:rFonts w:ascii="Arial" w:hAnsi="Arial" w:cs="Arial"/>
          <w:sz w:val="24"/>
          <w:szCs w:val="24"/>
        </w:rPr>
      </w:pPr>
      <w:bookmarkStart w:id="11" w:name="_Hlk36478003"/>
    </w:p>
    <w:p w14:paraId="3AA6D59B" w14:textId="77777777" w:rsidR="003B7091" w:rsidRPr="00C57DA9" w:rsidRDefault="003B7091" w:rsidP="00C57DA9">
      <w:pPr>
        <w:spacing w:line="276" w:lineRule="auto"/>
        <w:jc w:val="both"/>
        <w:rPr>
          <w:rFonts w:ascii="Arial" w:hAnsi="Arial" w:cs="Arial"/>
          <w:sz w:val="24"/>
          <w:szCs w:val="24"/>
        </w:rPr>
      </w:pPr>
    </w:p>
    <w:p w14:paraId="2D5D6ABC" w14:textId="4AB499C4" w:rsidR="003B7091" w:rsidRPr="00C57DA9" w:rsidRDefault="003B7091" w:rsidP="00C57DA9">
      <w:pPr>
        <w:spacing w:line="276" w:lineRule="auto"/>
        <w:jc w:val="center"/>
        <w:rPr>
          <w:rFonts w:ascii="Arial" w:hAnsi="Arial" w:cs="Arial"/>
          <w:b/>
          <w:bCs/>
          <w:sz w:val="24"/>
          <w:szCs w:val="24"/>
        </w:rPr>
      </w:pPr>
      <w:r w:rsidRPr="00C57DA9">
        <w:rPr>
          <w:rFonts w:ascii="Arial" w:hAnsi="Arial" w:cs="Arial"/>
          <w:b/>
          <w:bCs/>
          <w:sz w:val="24"/>
          <w:szCs w:val="24"/>
        </w:rPr>
        <w:t xml:space="preserve">SEARCH WARRANT </w:t>
      </w:r>
      <w:r w:rsidR="007A2B35" w:rsidRPr="00C57DA9">
        <w:rPr>
          <w:rFonts w:ascii="Arial" w:hAnsi="Arial" w:cs="Arial"/>
          <w:b/>
          <w:bCs/>
          <w:sz w:val="24"/>
          <w:szCs w:val="24"/>
        </w:rPr>
        <w:t>FOR USE OF CELL-SITE SIMULATOR ELECTRONIC INVESTIGATIVE DEVICE</w:t>
      </w:r>
    </w:p>
    <w:p w14:paraId="73D47673" w14:textId="77777777" w:rsidR="003B7091" w:rsidRPr="00C57DA9" w:rsidRDefault="003B7091" w:rsidP="00C57DA9">
      <w:pPr>
        <w:spacing w:line="276" w:lineRule="auto"/>
        <w:jc w:val="both"/>
        <w:rPr>
          <w:rFonts w:ascii="Arial" w:hAnsi="Arial" w:cs="Arial"/>
          <w:sz w:val="24"/>
          <w:szCs w:val="24"/>
        </w:rPr>
      </w:pPr>
    </w:p>
    <w:p w14:paraId="38D116E9" w14:textId="77777777" w:rsidR="003B7091" w:rsidRPr="00C57DA9" w:rsidRDefault="003B7091" w:rsidP="00C57DA9">
      <w:pPr>
        <w:spacing w:line="276" w:lineRule="auto"/>
        <w:jc w:val="both"/>
        <w:rPr>
          <w:rFonts w:ascii="Arial" w:hAnsi="Arial" w:cs="Arial"/>
          <w:sz w:val="24"/>
          <w:szCs w:val="24"/>
        </w:rPr>
      </w:pPr>
    </w:p>
    <w:p w14:paraId="4868A94F" w14:textId="77777777" w:rsidR="003B7091" w:rsidRPr="00C57DA9" w:rsidRDefault="003B7091" w:rsidP="00C57DA9">
      <w:pPr>
        <w:spacing w:line="276" w:lineRule="auto"/>
        <w:jc w:val="both"/>
        <w:rPr>
          <w:rFonts w:ascii="Arial" w:hAnsi="Arial" w:cs="Arial"/>
          <w:sz w:val="24"/>
          <w:szCs w:val="24"/>
        </w:rPr>
      </w:pPr>
      <w:r w:rsidRPr="00C57DA9">
        <w:rPr>
          <w:rFonts w:ascii="Arial" w:hAnsi="Arial" w:cs="Arial"/>
          <w:sz w:val="24"/>
          <w:szCs w:val="24"/>
        </w:rPr>
        <w:t>Before the Honorable ________________________________________________</w:t>
      </w:r>
    </w:p>
    <w:p w14:paraId="72340C2B" w14:textId="77777777" w:rsidR="003B7091" w:rsidRPr="00C57DA9" w:rsidRDefault="003B7091" w:rsidP="00C57DA9">
      <w:pPr>
        <w:spacing w:line="276" w:lineRule="auto"/>
        <w:jc w:val="both"/>
        <w:rPr>
          <w:rFonts w:ascii="Arial" w:hAnsi="Arial" w:cs="Arial"/>
          <w:sz w:val="24"/>
          <w:szCs w:val="24"/>
        </w:rPr>
      </w:pPr>
      <w:r w:rsidRPr="00C57DA9">
        <w:rPr>
          <w:rFonts w:ascii="Arial" w:hAnsi="Arial" w:cs="Arial"/>
          <w:sz w:val="24"/>
          <w:szCs w:val="24"/>
        </w:rPr>
        <w:tab/>
      </w:r>
      <w:r w:rsidRPr="00C57DA9">
        <w:rPr>
          <w:rFonts w:ascii="Arial" w:hAnsi="Arial" w:cs="Arial"/>
          <w:sz w:val="24"/>
          <w:szCs w:val="24"/>
        </w:rPr>
        <w:tab/>
      </w:r>
      <w:r w:rsidRPr="00C57DA9">
        <w:rPr>
          <w:rFonts w:ascii="Arial" w:hAnsi="Arial" w:cs="Arial"/>
          <w:sz w:val="24"/>
          <w:szCs w:val="24"/>
        </w:rPr>
        <w:tab/>
      </w:r>
      <w:r w:rsidRPr="00C57DA9">
        <w:rPr>
          <w:rFonts w:ascii="Arial" w:hAnsi="Arial" w:cs="Arial"/>
          <w:sz w:val="24"/>
          <w:szCs w:val="24"/>
        </w:rPr>
        <w:tab/>
      </w:r>
      <w:r w:rsidRPr="00C57DA9">
        <w:rPr>
          <w:rFonts w:ascii="Arial" w:hAnsi="Arial" w:cs="Arial"/>
          <w:sz w:val="24"/>
          <w:szCs w:val="24"/>
        </w:rPr>
        <w:tab/>
      </w:r>
      <w:r w:rsidRPr="00C57DA9">
        <w:rPr>
          <w:rFonts w:ascii="Arial" w:hAnsi="Arial" w:cs="Arial"/>
          <w:sz w:val="24"/>
          <w:szCs w:val="24"/>
        </w:rPr>
        <w:tab/>
        <w:t>Judge / Magistrate</w:t>
      </w:r>
    </w:p>
    <w:p w14:paraId="6034A3F7" w14:textId="77777777" w:rsidR="003B7091" w:rsidRPr="00C57DA9" w:rsidRDefault="003B7091" w:rsidP="00C57DA9">
      <w:pPr>
        <w:spacing w:line="276" w:lineRule="auto"/>
        <w:jc w:val="both"/>
        <w:rPr>
          <w:rFonts w:ascii="Arial" w:hAnsi="Arial" w:cs="Arial"/>
          <w:sz w:val="24"/>
          <w:szCs w:val="24"/>
        </w:rPr>
      </w:pPr>
    </w:p>
    <w:p w14:paraId="52E42B1D" w14:textId="4AE5E14C" w:rsidR="007014A9" w:rsidRPr="00C57DA9" w:rsidRDefault="007014A9" w:rsidP="00C57DA9">
      <w:pPr>
        <w:spacing w:line="276" w:lineRule="auto"/>
        <w:jc w:val="both"/>
        <w:rPr>
          <w:rFonts w:ascii="Arial" w:hAnsi="Arial" w:cs="Arial"/>
          <w:sz w:val="24"/>
          <w:szCs w:val="24"/>
        </w:rPr>
      </w:pPr>
      <w:r w:rsidRPr="00C57DA9">
        <w:rPr>
          <w:rFonts w:ascii="Arial" w:hAnsi="Arial" w:cs="Arial"/>
          <w:sz w:val="24"/>
          <w:szCs w:val="24"/>
        </w:rPr>
        <w:t xml:space="preserve">The Court, upon review of an affidavit filed by </w:t>
      </w:r>
      <w:bookmarkStart w:id="12" w:name="_Hlk22844921"/>
      <w:r w:rsidRPr="00C57DA9">
        <w:rPr>
          <w:rFonts w:ascii="Arial" w:hAnsi="Arial" w:cs="Arial"/>
          <w:color w:val="FF0000"/>
          <w:kern w:val="16"/>
          <w:sz w:val="24"/>
          <w:szCs w:val="24"/>
        </w:rPr>
        <w:t>YOUR NAME HERE</w:t>
      </w:r>
      <w:bookmarkEnd w:id="12"/>
      <w:r w:rsidRPr="00C57DA9">
        <w:rPr>
          <w:rFonts w:ascii="Arial" w:hAnsi="Arial" w:cs="Arial"/>
          <w:sz w:val="24"/>
          <w:szCs w:val="24"/>
        </w:rPr>
        <w:t xml:space="preserve"> which is incorporated by reference, in support of the issuance of this </w:t>
      </w:r>
      <w:r w:rsidR="007A2B35" w:rsidRPr="00C57DA9">
        <w:rPr>
          <w:rFonts w:ascii="Arial" w:hAnsi="Arial" w:cs="Arial"/>
          <w:sz w:val="24"/>
          <w:szCs w:val="24"/>
        </w:rPr>
        <w:t>warrant</w:t>
      </w:r>
      <w:r w:rsidRPr="00C57DA9">
        <w:rPr>
          <w:rFonts w:ascii="Arial" w:hAnsi="Arial" w:cs="Arial"/>
          <w:sz w:val="24"/>
          <w:szCs w:val="24"/>
        </w:rPr>
        <w:t xml:space="preserve">, hereby orders the </w:t>
      </w:r>
      <w:r w:rsidR="007A2B35" w:rsidRPr="00C57DA9">
        <w:rPr>
          <w:rFonts w:ascii="Arial" w:hAnsi="Arial" w:cs="Arial"/>
          <w:sz w:val="24"/>
          <w:szCs w:val="24"/>
        </w:rPr>
        <w:t>use of a cell-site simulator electronic investigative device</w:t>
      </w:r>
      <w:r w:rsidR="00771573" w:rsidRPr="00C57DA9">
        <w:rPr>
          <w:rFonts w:ascii="Arial" w:hAnsi="Arial" w:cs="Arial"/>
          <w:sz w:val="24"/>
          <w:szCs w:val="24"/>
        </w:rPr>
        <w:t xml:space="preserve"> to identify TARGET TELEPHONE DEVICE(S)</w:t>
      </w:r>
      <w:r w:rsidR="007A2B35" w:rsidRPr="00C57DA9">
        <w:rPr>
          <w:rFonts w:ascii="Arial" w:hAnsi="Arial" w:cs="Arial"/>
          <w:sz w:val="24"/>
          <w:szCs w:val="24"/>
        </w:rPr>
        <w:t>, for which there is probable cause to believe</w:t>
      </w:r>
      <w:r w:rsidR="00C57DA9" w:rsidRPr="00C57DA9">
        <w:rPr>
          <w:rFonts w:ascii="Arial" w:hAnsi="Arial" w:cs="Arial"/>
          <w:sz w:val="24"/>
          <w:szCs w:val="24"/>
        </w:rPr>
        <w:t xml:space="preserve"> are in the actual or constructive possession or control of:</w:t>
      </w:r>
    </w:p>
    <w:p w14:paraId="4E0803E5" w14:textId="77777777" w:rsidR="00C57DA9" w:rsidRPr="00C57DA9" w:rsidRDefault="00C57DA9" w:rsidP="00C57DA9">
      <w:pPr>
        <w:spacing w:line="276" w:lineRule="auto"/>
        <w:jc w:val="both"/>
        <w:rPr>
          <w:rFonts w:ascii="Arial" w:hAnsi="Arial" w:cs="Arial"/>
          <w:color w:val="000000"/>
          <w:sz w:val="24"/>
          <w:szCs w:val="24"/>
        </w:rPr>
      </w:pPr>
      <w:bookmarkStart w:id="13" w:name="_Hlk36478086"/>
      <w:bookmarkEnd w:id="11"/>
    </w:p>
    <w:p w14:paraId="248A3F56" w14:textId="77777777" w:rsidR="00C57DA9" w:rsidRPr="00C57DA9" w:rsidRDefault="00C57DA9" w:rsidP="00C57DA9">
      <w:pPr>
        <w:spacing w:line="276" w:lineRule="auto"/>
        <w:ind w:left="720"/>
        <w:jc w:val="both"/>
        <w:rPr>
          <w:rFonts w:ascii="Arial" w:hAnsi="Arial" w:cs="Arial"/>
          <w:color w:val="000000"/>
          <w:sz w:val="24"/>
          <w:szCs w:val="24"/>
        </w:rPr>
      </w:pPr>
      <w:r w:rsidRPr="00C57DA9">
        <w:rPr>
          <w:rFonts w:ascii="Arial" w:hAnsi="Arial" w:cs="Arial"/>
          <w:color w:val="FF0000"/>
          <w:sz w:val="24"/>
          <w:szCs w:val="24"/>
        </w:rPr>
        <w:t>TARGET TELEPHONE NUMBER</w:t>
      </w:r>
      <w:r w:rsidRPr="00C57DA9">
        <w:rPr>
          <w:rFonts w:ascii="Arial" w:hAnsi="Arial" w:cs="Arial"/>
          <w:color w:val="000000"/>
          <w:sz w:val="24"/>
          <w:szCs w:val="24"/>
        </w:rPr>
        <w:t xml:space="preserve"> (TARGET TELEPHONE), a </w:t>
      </w:r>
      <w:r w:rsidRPr="00C57DA9">
        <w:rPr>
          <w:rFonts w:ascii="Arial" w:hAnsi="Arial" w:cs="Arial"/>
          <w:color w:val="FF0000"/>
          <w:sz w:val="24"/>
          <w:szCs w:val="24"/>
        </w:rPr>
        <w:t>TELEPHONE PROVIDER</w:t>
      </w:r>
      <w:r w:rsidRPr="00C57DA9">
        <w:rPr>
          <w:rFonts w:ascii="Arial" w:hAnsi="Arial" w:cs="Arial"/>
          <w:color w:val="000000"/>
          <w:sz w:val="24"/>
          <w:szCs w:val="24"/>
        </w:rPr>
        <w:t xml:space="preserve"> telephone, and any related devices used buy </w:t>
      </w:r>
      <w:r w:rsidRPr="00C57DA9">
        <w:rPr>
          <w:rFonts w:ascii="Arial" w:hAnsi="Arial" w:cs="Arial"/>
          <w:color w:val="FF0000"/>
          <w:sz w:val="24"/>
          <w:szCs w:val="24"/>
        </w:rPr>
        <w:t>TARGET SUBJECT</w:t>
      </w:r>
      <w:r w:rsidRPr="00C57DA9">
        <w:rPr>
          <w:rFonts w:ascii="Arial" w:hAnsi="Arial" w:cs="Arial"/>
          <w:color w:val="000000"/>
          <w:sz w:val="24"/>
          <w:szCs w:val="24"/>
        </w:rPr>
        <w:t xml:space="preserve"> (TARGET SUBJECT),</w:t>
      </w:r>
    </w:p>
    <w:p w14:paraId="66AC833B" w14:textId="77777777" w:rsidR="00C57DA9" w:rsidRPr="00C57DA9" w:rsidRDefault="00C57DA9" w:rsidP="00C57DA9">
      <w:pPr>
        <w:spacing w:line="276" w:lineRule="auto"/>
        <w:ind w:left="720"/>
        <w:jc w:val="both"/>
        <w:rPr>
          <w:rFonts w:ascii="Arial" w:hAnsi="Arial" w:cs="Arial"/>
          <w:sz w:val="24"/>
          <w:szCs w:val="24"/>
        </w:rPr>
      </w:pPr>
      <w:r w:rsidRPr="00C57DA9">
        <w:rPr>
          <w:rFonts w:ascii="Arial" w:hAnsi="Arial" w:cs="Arial"/>
          <w:sz w:val="24"/>
          <w:szCs w:val="24"/>
        </w:rPr>
        <w:tab/>
      </w:r>
      <w:r w:rsidRPr="00C57DA9">
        <w:rPr>
          <w:rFonts w:ascii="Arial" w:hAnsi="Arial" w:cs="Arial"/>
          <w:color w:val="FF0000"/>
          <w:sz w:val="24"/>
          <w:szCs w:val="24"/>
        </w:rPr>
        <w:t>ANY KNOWN AKAS OF TARGET SUBHECT</w:t>
      </w:r>
    </w:p>
    <w:p w14:paraId="03336918" w14:textId="77777777" w:rsidR="00C57DA9" w:rsidRPr="00C57DA9" w:rsidRDefault="00C57DA9" w:rsidP="00C57DA9">
      <w:pPr>
        <w:spacing w:line="276" w:lineRule="auto"/>
        <w:jc w:val="both"/>
        <w:rPr>
          <w:rFonts w:ascii="Arial" w:hAnsi="Arial" w:cs="Arial"/>
          <w:color w:val="000000"/>
          <w:sz w:val="24"/>
          <w:szCs w:val="24"/>
        </w:rPr>
      </w:pPr>
      <w:r w:rsidRPr="00C57DA9">
        <w:rPr>
          <w:rFonts w:ascii="Arial" w:hAnsi="Arial" w:cs="Arial"/>
          <w:color w:val="000000"/>
          <w:sz w:val="24"/>
          <w:szCs w:val="24"/>
        </w:rPr>
        <w:tab/>
      </w:r>
      <w:r w:rsidRPr="00C57DA9">
        <w:rPr>
          <w:rFonts w:ascii="Arial" w:hAnsi="Arial" w:cs="Arial"/>
          <w:color w:val="000000"/>
          <w:sz w:val="24"/>
          <w:szCs w:val="24"/>
        </w:rPr>
        <w:tab/>
      </w:r>
      <w:r w:rsidRPr="00C57DA9">
        <w:rPr>
          <w:rFonts w:ascii="Arial" w:hAnsi="Arial" w:cs="Arial"/>
          <w:color w:val="FF0000"/>
          <w:sz w:val="24"/>
          <w:szCs w:val="24"/>
        </w:rPr>
        <w:t>TARGET’S DOB</w:t>
      </w:r>
    </w:p>
    <w:p w14:paraId="66537E74" w14:textId="77777777" w:rsidR="00C57DA9" w:rsidRPr="00C57DA9" w:rsidRDefault="00C57DA9" w:rsidP="00C57DA9">
      <w:pPr>
        <w:spacing w:line="276" w:lineRule="auto"/>
        <w:jc w:val="both"/>
        <w:rPr>
          <w:rFonts w:ascii="Arial" w:hAnsi="Arial" w:cs="Arial"/>
          <w:sz w:val="24"/>
          <w:szCs w:val="24"/>
        </w:rPr>
      </w:pPr>
    </w:p>
    <w:p w14:paraId="27AA6AF8" w14:textId="47CDAB96" w:rsidR="007014A9" w:rsidRPr="00C57DA9" w:rsidRDefault="007014A9" w:rsidP="00C57DA9">
      <w:pPr>
        <w:spacing w:line="276" w:lineRule="auto"/>
        <w:jc w:val="both"/>
        <w:rPr>
          <w:rFonts w:ascii="Arial" w:hAnsi="Arial" w:cs="Arial"/>
          <w:sz w:val="24"/>
          <w:szCs w:val="24"/>
        </w:rPr>
      </w:pPr>
      <w:r w:rsidRPr="00C57DA9">
        <w:rPr>
          <w:rFonts w:ascii="Arial" w:hAnsi="Arial" w:cs="Arial"/>
          <w:sz w:val="24"/>
          <w:szCs w:val="24"/>
        </w:rPr>
        <w:t xml:space="preserve">This Court also finds that there is probable cause to issue this </w:t>
      </w:r>
      <w:r w:rsidRPr="00C57DA9">
        <w:rPr>
          <w:rFonts w:ascii="Arial" w:hAnsi="Arial" w:cs="Arial"/>
          <w:color w:val="000000"/>
          <w:sz w:val="24"/>
          <w:szCs w:val="24"/>
        </w:rPr>
        <w:t xml:space="preserve">Search Warrant </w:t>
      </w:r>
      <w:r w:rsidRPr="00C57DA9">
        <w:rPr>
          <w:rFonts w:ascii="Arial" w:hAnsi="Arial" w:cs="Arial"/>
          <w:sz w:val="24"/>
          <w:szCs w:val="24"/>
        </w:rPr>
        <w:t xml:space="preserve">pursuant to the provisions of C.R.S. §16-3-301, </w:t>
      </w:r>
      <w:r w:rsidRPr="00C57DA9">
        <w:rPr>
          <w:rFonts w:ascii="Arial" w:hAnsi="Arial" w:cs="Arial"/>
          <w:kern w:val="16"/>
          <w:sz w:val="24"/>
          <w:szCs w:val="24"/>
        </w:rPr>
        <w:t>§16-3-303.5,</w:t>
      </w:r>
      <w:r w:rsidRPr="00C57DA9">
        <w:rPr>
          <w:rFonts w:ascii="Arial" w:hAnsi="Arial" w:cs="Arial"/>
          <w:sz w:val="24"/>
          <w:szCs w:val="24"/>
        </w:rPr>
        <w:t xml:space="preserve"> and Crim. P. 41,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3"/>
    <w:p w14:paraId="4FD66737" w14:textId="77777777" w:rsidR="007014A9" w:rsidRPr="00C57DA9" w:rsidRDefault="007014A9" w:rsidP="00C57DA9">
      <w:pPr>
        <w:spacing w:line="276" w:lineRule="auto"/>
        <w:jc w:val="both"/>
        <w:rPr>
          <w:rFonts w:ascii="Arial" w:hAnsi="Arial" w:cs="Arial"/>
          <w:color w:val="000000"/>
          <w:sz w:val="24"/>
          <w:szCs w:val="24"/>
        </w:rPr>
      </w:pPr>
    </w:p>
    <w:p w14:paraId="6F427F85" w14:textId="77777777" w:rsidR="007014A9" w:rsidRPr="00C57DA9" w:rsidRDefault="007014A9" w:rsidP="00C57DA9">
      <w:pPr>
        <w:spacing w:line="276" w:lineRule="auto"/>
        <w:jc w:val="both"/>
        <w:rPr>
          <w:rFonts w:ascii="Arial" w:hAnsi="Arial" w:cs="Arial"/>
          <w:color w:val="000000"/>
          <w:sz w:val="24"/>
          <w:szCs w:val="24"/>
        </w:rPr>
      </w:pPr>
      <w:bookmarkStart w:id="14" w:name="_Hlk36478105"/>
      <w:r w:rsidRPr="00C57DA9">
        <w:rPr>
          <w:rFonts w:ascii="Arial" w:hAnsi="Arial" w:cs="Arial"/>
          <w:color w:val="000000"/>
          <w:sz w:val="24"/>
          <w:szCs w:val="24"/>
        </w:rPr>
        <w:t>IT IS ORDERED that the internet service/social media provider provide the following records, data, information and technical assistance:</w:t>
      </w:r>
      <w:bookmarkEnd w:id="14"/>
    </w:p>
    <w:p w14:paraId="37CB73FD" w14:textId="77777777" w:rsidR="00C57DA9" w:rsidRPr="00C57DA9" w:rsidRDefault="00C57DA9" w:rsidP="00C57DA9">
      <w:pPr>
        <w:pStyle w:val="BodyText"/>
        <w:spacing w:line="276" w:lineRule="auto"/>
      </w:pPr>
      <w:bookmarkStart w:id="15" w:name="_Hlk36478485"/>
    </w:p>
    <w:p w14:paraId="132D82E3" w14:textId="77777777" w:rsidR="00C57DA9" w:rsidRPr="00C57DA9" w:rsidRDefault="00C57DA9" w:rsidP="00C57DA9">
      <w:pPr>
        <w:pStyle w:val="ListParagraph"/>
        <w:widowControl w:val="0"/>
        <w:numPr>
          <w:ilvl w:val="0"/>
          <w:numId w:val="15"/>
        </w:numPr>
        <w:tabs>
          <w:tab w:val="left" w:pos="960"/>
        </w:tabs>
        <w:autoSpaceDE w:val="0"/>
        <w:autoSpaceDN w:val="0"/>
        <w:spacing w:before="1" w:line="276" w:lineRule="auto"/>
        <w:ind w:right="114"/>
        <w:contextualSpacing w:val="0"/>
        <w:rPr>
          <w:rFonts w:ascii="Arial" w:hAnsi="Arial" w:cs="Arial"/>
        </w:rPr>
      </w:pPr>
      <w:r w:rsidRPr="00C57DA9">
        <w:rPr>
          <w:rFonts w:ascii="Arial" w:hAnsi="Arial" w:cs="Arial"/>
        </w:rPr>
        <w:t>That there is probable cause to believe that the TARGET SUBJECT identified</w:t>
      </w:r>
      <w:r w:rsidRPr="00C57DA9">
        <w:rPr>
          <w:rFonts w:ascii="Arial" w:hAnsi="Arial" w:cs="Arial"/>
          <w:spacing w:val="1"/>
        </w:rPr>
        <w:t xml:space="preserve"> </w:t>
      </w:r>
      <w:r w:rsidRPr="00C57DA9">
        <w:rPr>
          <w:rFonts w:ascii="Arial" w:hAnsi="Arial" w:cs="Arial"/>
        </w:rPr>
        <w:t>in the above-referenced Affidavit participate and/or conspire to participate in the</w:t>
      </w:r>
      <w:r w:rsidRPr="00C57DA9">
        <w:rPr>
          <w:rFonts w:ascii="Arial" w:hAnsi="Arial" w:cs="Arial"/>
          <w:spacing w:val="1"/>
        </w:rPr>
        <w:t xml:space="preserve"> </w:t>
      </w:r>
      <w:r w:rsidRPr="00C57DA9">
        <w:rPr>
          <w:rFonts w:ascii="Arial" w:hAnsi="Arial" w:cs="Arial"/>
        </w:rPr>
        <w:t>illegal trafficking of controlled substances and that the TARGET SUBJECT</w:t>
      </w:r>
      <w:r w:rsidRPr="00C57DA9">
        <w:rPr>
          <w:rFonts w:ascii="Arial" w:hAnsi="Arial" w:cs="Arial"/>
          <w:spacing w:val="1"/>
        </w:rPr>
        <w:t xml:space="preserve"> </w:t>
      </w:r>
      <w:r w:rsidRPr="00C57DA9">
        <w:rPr>
          <w:rFonts w:ascii="Arial" w:hAnsi="Arial" w:cs="Arial"/>
        </w:rPr>
        <w:t>utilize the above-referenced TARGET TELEPHONE DEVICE(s) to facilitate these</w:t>
      </w:r>
      <w:r w:rsidRPr="00C57DA9">
        <w:rPr>
          <w:rFonts w:ascii="Arial" w:hAnsi="Arial" w:cs="Arial"/>
          <w:spacing w:val="-64"/>
        </w:rPr>
        <w:t xml:space="preserve"> </w:t>
      </w:r>
      <w:r w:rsidRPr="00C57DA9">
        <w:rPr>
          <w:rFonts w:ascii="Arial" w:hAnsi="Arial" w:cs="Arial"/>
        </w:rPr>
        <w:t>illegal</w:t>
      </w:r>
      <w:r w:rsidRPr="00C57DA9">
        <w:rPr>
          <w:rFonts w:ascii="Arial" w:hAnsi="Arial" w:cs="Arial"/>
          <w:spacing w:val="-2"/>
        </w:rPr>
        <w:t xml:space="preserve"> </w:t>
      </w:r>
      <w:r w:rsidRPr="00C57DA9">
        <w:rPr>
          <w:rFonts w:ascii="Arial" w:hAnsi="Arial" w:cs="Arial"/>
        </w:rPr>
        <w:t>trafficking</w:t>
      </w:r>
      <w:r w:rsidRPr="00C57DA9">
        <w:rPr>
          <w:rFonts w:ascii="Arial" w:hAnsi="Arial" w:cs="Arial"/>
          <w:spacing w:val="-1"/>
        </w:rPr>
        <w:t xml:space="preserve"> </w:t>
      </w:r>
      <w:r w:rsidRPr="00C57DA9">
        <w:rPr>
          <w:rFonts w:ascii="Arial" w:hAnsi="Arial" w:cs="Arial"/>
        </w:rPr>
        <w:t>activities.</w:t>
      </w:r>
    </w:p>
    <w:p w14:paraId="5402E700" w14:textId="77777777" w:rsidR="00C57DA9" w:rsidRPr="00C57DA9" w:rsidRDefault="00C57DA9" w:rsidP="00C57DA9">
      <w:pPr>
        <w:pStyle w:val="BodyText"/>
        <w:spacing w:line="276" w:lineRule="auto"/>
      </w:pPr>
    </w:p>
    <w:p w14:paraId="0E64CF1C" w14:textId="77777777" w:rsidR="00C57DA9" w:rsidRPr="00C57DA9" w:rsidRDefault="00C57DA9" w:rsidP="00C57DA9">
      <w:pPr>
        <w:pStyle w:val="ListParagraph"/>
        <w:widowControl w:val="0"/>
        <w:numPr>
          <w:ilvl w:val="0"/>
          <w:numId w:val="15"/>
        </w:numPr>
        <w:tabs>
          <w:tab w:val="left" w:pos="960"/>
        </w:tabs>
        <w:autoSpaceDE w:val="0"/>
        <w:autoSpaceDN w:val="0"/>
        <w:spacing w:line="276" w:lineRule="auto"/>
        <w:ind w:right="114"/>
        <w:contextualSpacing w:val="0"/>
        <w:rPr>
          <w:rFonts w:ascii="Arial" w:hAnsi="Arial" w:cs="Arial"/>
        </w:rPr>
      </w:pPr>
      <w:r w:rsidRPr="00C57DA9">
        <w:rPr>
          <w:rFonts w:ascii="Arial" w:hAnsi="Arial" w:cs="Arial"/>
        </w:rPr>
        <w:lastRenderedPageBreak/>
        <w:t>That</w:t>
      </w:r>
      <w:r w:rsidRPr="00C57DA9">
        <w:rPr>
          <w:rFonts w:ascii="Arial" w:hAnsi="Arial" w:cs="Arial"/>
          <w:spacing w:val="-12"/>
        </w:rPr>
        <w:t xml:space="preserve"> </w:t>
      </w:r>
      <w:r w:rsidRPr="00C57DA9">
        <w:rPr>
          <w:rFonts w:ascii="Arial" w:hAnsi="Arial" w:cs="Arial"/>
        </w:rPr>
        <w:t>detectives</w:t>
      </w:r>
      <w:r w:rsidRPr="00C57DA9">
        <w:rPr>
          <w:rFonts w:ascii="Arial" w:hAnsi="Arial" w:cs="Arial"/>
          <w:spacing w:val="-13"/>
        </w:rPr>
        <w:t xml:space="preserve"> </w:t>
      </w:r>
      <w:r w:rsidRPr="00C57DA9">
        <w:rPr>
          <w:rFonts w:ascii="Arial" w:hAnsi="Arial" w:cs="Arial"/>
        </w:rPr>
        <w:t>from</w:t>
      </w:r>
      <w:r w:rsidRPr="00C57DA9">
        <w:rPr>
          <w:rFonts w:ascii="Arial" w:hAnsi="Arial" w:cs="Arial"/>
          <w:spacing w:val="-13"/>
        </w:rPr>
        <w:t xml:space="preserve"> </w:t>
      </w:r>
      <w:r w:rsidRPr="00C57DA9">
        <w:rPr>
          <w:rFonts w:ascii="Arial" w:hAnsi="Arial" w:cs="Arial"/>
        </w:rPr>
        <w:t>the</w:t>
      </w:r>
      <w:r w:rsidRPr="00C57DA9">
        <w:rPr>
          <w:rFonts w:ascii="Arial" w:hAnsi="Arial" w:cs="Arial"/>
          <w:spacing w:val="-12"/>
        </w:rPr>
        <w:t xml:space="preserve"> </w:t>
      </w:r>
      <w:r w:rsidRPr="00C57DA9">
        <w:rPr>
          <w:rFonts w:ascii="Arial" w:hAnsi="Arial" w:cs="Arial"/>
        </w:rPr>
        <w:t>Northern</w:t>
      </w:r>
      <w:r w:rsidRPr="00C57DA9">
        <w:rPr>
          <w:rFonts w:ascii="Arial" w:hAnsi="Arial" w:cs="Arial"/>
          <w:spacing w:val="-12"/>
        </w:rPr>
        <w:t xml:space="preserve"> </w:t>
      </w:r>
      <w:r w:rsidRPr="00C57DA9">
        <w:rPr>
          <w:rFonts w:ascii="Arial" w:hAnsi="Arial" w:cs="Arial"/>
        </w:rPr>
        <w:t>Colorado</w:t>
      </w:r>
      <w:r w:rsidRPr="00C57DA9">
        <w:rPr>
          <w:rFonts w:ascii="Arial" w:hAnsi="Arial" w:cs="Arial"/>
          <w:spacing w:val="-12"/>
        </w:rPr>
        <w:t xml:space="preserve"> </w:t>
      </w:r>
      <w:r w:rsidRPr="00C57DA9">
        <w:rPr>
          <w:rFonts w:ascii="Arial" w:hAnsi="Arial" w:cs="Arial"/>
        </w:rPr>
        <w:t>Drug</w:t>
      </w:r>
      <w:r w:rsidRPr="00C57DA9">
        <w:rPr>
          <w:rFonts w:ascii="Arial" w:hAnsi="Arial" w:cs="Arial"/>
          <w:spacing w:val="-12"/>
        </w:rPr>
        <w:t xml:space="preserve"> </w:t>
      </w:r>
      <w:r w:rsidRPr="00C57DA9">
        <w:rPr>
          <w:rFonts w:ascii="Arial" w:hAnsi="Arial" w:cs="Arial"/>
        </w:rPr>
        <w:t>Task</w:t>
      </w:r>
      <w:r w:rsidRPr="00C57DA9">
        <w:rPr>
          <w:rFonts w:ascii="Arial" w:hAnsi="Arial" w:cs="Arial"/>
          <w:spacing w:val="-13"/>
        </w:rPr>
        <w:t xml:space="preserve"> </w:t>
      </w:r>
      <w:r w:rsidRPr="00C57DA9">
        <w:rPr>
          <w:rFonts w:ascii="Arial" w:hAnsi="Arial" w:cs="Arial"/>
        </w:rPr>
        <w:t>Force,</w:t>
      </w:r>
      <w:r w:rsidRPr="00C57DA9">
        <w:rPr>
          <w:rFonts w:ascii="Arial" w:hAnsi="Arial" w:cs="Arial"/>
          <w:spacing w:val="-11"/>
        </w:rPr>
        <w:t xml:space="preserve"> </w:t>
      </w:r>
      <w:r w:rsidRPr="00C57DA9">
        <w:rPr>
          <w:rFonts w:ascii="Arial" w:hAnsi="Arial" w:cs="Arial"/>
        </w:rPr>
        <w:t>and/or</w:t>
      </w:r>
      <w:r w:rsidRPr="00C57DA9">
        <w:rPr>
          <w:rFonts w:ascii="Arial" w:hAnsi="Arial" w:cs="Arial"/>
          <w:spacing w:val="-13"/>
        </w:rPr>
        <w:t xml:space="preserve"> </w:t>
      </w:r>
      <w:r w:rsidRPr="00C57DA9">
        <w:rPr>
          <w:rFonts w:ascii="Arial" w:hAnsi="Arial" w:cs="Arial"/>
        </w:rPr>
        <w:t>any</w:t>
      </w:r>
      <w:r w:rsidRPr="00C57DA9">
        <w:rPr>
          <w:rFonts w:ascii="Arial" w:hAnsi="Arial" w:cs="Arial"/>
          <w:spacing w:val="-13"/>
        </w:rPr>
        <w:t xml:space="preserve"> </w:t>
      </w:r>
      <w:r w:rsidRPr="00C57DA9">
        <w:rPr>
          <w:rFonts w:ascii="Arial" w:hAnsi="Arial" w:cs="Arial"/>
        </w:rPr>
        <w:t>assisting</w:t>
      </w:r>
      <w:r w:rsidRPr="00C57DA9">
        <w:rPr>
          <w:rFonts w:ascii="Arial" w:hAnsi="Arial" w:cs="Arial"/>
          <w:spacing w:val="-64"/>
        </w:rPr>
        <w:t xml:space="preserve"> </w:t>
      </w:r>
      <w:r w:rsidRPr="00C57DA9">
        <w:rPr>
          <w:rFonts w:ascii="Arial" w:hAnsi="Arial" w:cs="Arial"/>
        </w:rPr>
        <w:t>law</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entity</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include</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Drug</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Administration,</w:t>
      </w:r>
      <w:r w:rsidRPr="00C57DA9">
        <w:rPr>
          <w:rFonts w:ascii="Arial" w:hAnsi="Arial" w:cs="Arial"/>
          <w:spacing w:val="1"/>
        </w:rPr>
        <w:t xml:space="preserve"> </w:t>
      </w:r>
      <w:r w:rsidRPr="00C57DA9">
        <w:rPr>
          <w:rFonts w:ascii="Arial" w:hAnsi="Arial" w:cs="Arial"/>
        </w:rPr>
        <w:t>are</w:t>
      </w:r>
      <w:r w:rsidRPr="00C57DA9">
        <w:rPr>
          <w:rFonts w:ascii="Arial" w:hAnsi="Arial" w:cs="Arial"/>
          <w:spacing w:val="1"/>
        </w:rPr>
        <w:t xml:space="preserve"> </w:t>
      </w:r>
      <w:r w:rsidRPr="00C57DA9">
        <w:rPr>
          <w:rFonts w:ascii="Arial" w:hAnsi="Arial" w:cs="Arial"/>
        </w:rPr>
        <w:t>authorized to utilize a cell-site simulator electronic investigative device in order to</w:t>
      </w:r>
      <w:r w:rsidRPr="00C57DA9">
        <w:rPr>
          <w:rFonts w:ascii="Arial" w:hAnsi="Arial" w:cs="Arial"/>
          <w:spacing w:val="1"/>
        </w:rPr>
        <w:t xml:space="preserve"> </w:t>
      </w:r>
      <w:r w:rsidRPr="00C57DA9">
        <w:rPr>
          <w:rFonts w:ascii="Arial" w:hAnsi="Arial" w:cs="Arial"/>
        </w:rPr>
        <w:t>locate and identify the above-referenced TARGET TELEPHONE DEVICE(S) and</w:t>
      </w:r>
      <w:r w:rsidRPr="00C57DA9">
        <w:rPr>
          <w:rFonts w:ascii="Arial" w:hAnsi="Arial" w:cs="Arial"/>
          <w:spacing w:val="-64"/>
        </w:rPr>
        <w:t xml:space="preserve"> </w:t>
      </w:r>
      <w:r w:rsidRPr="00C57DA9">
        <w:rPr>
          <w:rFonts w:ascii="Arial" w:hAnsi="Arial" w:cs="Arial"/>
        </w:rPr>
        <w:t>also the other related cellular DEVICE(s) in the possession of the TARGET</w:t>
      </w:r>
      <w:r w:rsidRPr="00C57DA9">
        <w:rPr>
          <w:rFonts w:ascii="Arial" w:hAnsi="Arial" w:cs="Arial"/>
          <w:spacing w:val="1"/>
        </w:rPr>
        <w:t xml:space="preserve"> </w:t>
      </w:r>
      <w:r w:rsidRPr="00C57DA9">
        <w:rPr>
          <w:rFonts w:ascii="Arial" w:hAnsi="Arial" w:cs="Arial"/>
        </w:rPr>
        <w:t>SUBJECT(S)</w:t>
      </w:r>
      <w:r w:rsidRPr="00C57DA9">
        <w:rPr>
          <w:rFonts w:ascii="Arial" w:hAnsi="Arial" w:cs="Arial"/>
          <w:spacing w:val="-2"/>
        </w:rPr>
        <w:t xml:space="preserve"> </w:t>
      </w:r>
      <w:r w:rsidRPr="00C57DA9">
        <w:rPr>
          <w:rFonts w:ascii="Arial" w:hAnsi="Arial" w:cs="Arial"/>
        </w:rPr>
        <w:t>for</w:t>
      </w:r>
      <w:r w:rsidRPr="00C57DA9">
        <w:rPr>
          <w:rFonts w:ascii="Arial" w:hAnsi="Arial" w:cs="Arial"/>
          <w:spacing w:val="-1"/>
        </w:rPr>
        <w:t xml:space="preserve"> </w:t>
      </w:r>
      <w:r w:rsidRPr="00C57DA9">
        <w:rPr>
          <w:rFonts w:ascii="Arial" w:hAnsi="Arial" w:cs="Arial"/>
        </w:rPr>
        <w:t>a</w:t>
      </w:r>
      <w:r w:rsidRPr="00C57DA9">
        <w:rPr>
          <w:rFonts w:ascii="Arial" w:hAnsi="Arial" w:cs="Arial"/>
          <w:spacing w:val="-1"/>
        </w:rPr>
        <w:t xml:space="preserve"> </w:t>
      </w:r>
      <w:r w:rsidRPr="00C57DA9">
        <w:rPr>
          <w:rFonts w:ascii="Arial" w:hAnsi="Arial" w:cs="Arial"/>
        </w:rPr>
        <w:t>period of</w:t>
      </w:r>
      <w:r w:rsidRPr="00C57DA9">
        <w:rPr>
          <w:rFonts w:ascii="Arial" w:hAnsi="Arial" w:cs="Arial"/>
          <w:spacing w:val="1"/>
        </w:rPr>
        <w:t xml:space="preserve"> </w:t>
      </w:r>
      <w:r w:rsidRPr="00C57DA9">
        <w:rPr>
          <w:rFonts w:ascii="Arial" w:hAnsi="Arial" w:cs="Arial"/>
        </w:rPr>
        <w:t>thirty (30)</w:t>
      </w:r>
      <w:r w:rsidRPr="00C57DA9">
        <w:rPr>
          <w:rFonts w:ascii="Arial" w:hAnsi="Arial" w:cs="Arial"/>
          <w:spacing w:val="-1"/>
        </w:rPr>
        <w:t xml:space="preserve"> </w:t>
      </w:r>
      <w:r w:rsidRPr="00C57DA9">
        <w:rPr>
          <w:rFonts w:ascii="Arial" w:hAnsi="Arial" w:cs="Arial"/>
        </w:rPr>
        <w:t>days.</w:t>
      </w:r>
    </w:p>
    <w:p w14:paraId="4C6A0C0F" w14:textId="77777777" w:rsidR="00C57DA9" w:rsidRPr="00C57DA9" w:rsidRDefault="00C57DA9" w:rsidP="00C57DA9">
      <w:pPr>
        <w:pStyle w:val="BodyText"/>
        <w:spacing w:line="276" w:lineRule="auto"/>
      </w:pPr>
    </w:p>
    <w:p w14:paraId="1B5D7FB5" w14:textId="77777777" w:rsidR="00C57DA9" w:rsidRPr="00C57DA9" w:rsidRDefault="00C57DA9" w:rsidP="00C57DA9">
      <w:pPr>
        <w:pStyle w:val="ListParagraph"/>
        <w:widowControl w:val="0"/>
        <w:numPr>
          <w:ilvl w:val="0"/>
          <w:numId w:val="15"/>
        </w:numPr>
        <w:tabs>
          <w:tab w:val="left" w:pos="960"/>
        </w:tabs>
        <w:autoSpaceDE w:val="0"/>
        <w:autoSpaceDN w:val="0"/>
        <w:spacing w:line="276" w:lineRule="auto"/>
        <w:ind w:right="114"/>
        <w:contextualSpacing w:val="0"/>
        <w:rPr>
          <w:rFonts w:ascii="Arial" w:hAnsi="Arial" w:cs="Arial"/>
        </w:rPr>
      </w:pPr>
      <w:r w:rsidRPr="00C57DA9">
        <w:rPr>
          <w:rFonts w:ascii="Arial" w:hAnsi="Arial" w:cs="Arial"/>
        </w:rPr>
        <w:t>That</w:t>
      </w:r>
      <w:r w:rsidRPr="00C57DA9">
        <w:rPr>
          <w:rFonts w:ascii="Arial" w:hAnsi="Arial" w:cs="Arial"/>
          <w:spacing w:val="-12"/>
        </w:rPr>
        <w:t xml:space="preserve"> </w:t>
      </w:r>
      <w:r w:rsidRPr="00C57DA9">
        <w:rPr>
          <w:rFonts w:ascii="Arial" w:hAnsi="Arial" w:cs="Arial"/>
        </w:rPr>
        <w:t>detectives</w:t>
      </w:r>
      <w:r w:rsidRPr="00C57DA9">
        <w:rPr>
          <w:rFonts w:ascii="Arial" w:hAnsi="Arial" w:cs="Arial"/>
          <w:spacing w:val="-13"/>
        </w:rPr>
        <w:t xml:space="preserve"> </w:t>
      </w:r>
      <w:r w:rsidRPr="00C57DA9">
        <w:rPr>
          <w:rFonts w:ascii="Arial" w:hAnsi="Arial" w:cs="Arial"/>
        </w:rPr>
        <w:t>from</w:t>
      </w:r>
      <w:r w:rsidRPr="00C57DA9">
        <w:rPr>
          <w:rFonts w:ascii="Arial" w:hAnsi="Arial" w:cs="Arial"/>
          <w:spacing w:val="-13"/>
        </w:rPr>
        <w:t xml:space="preserve"> </w:t>
      </w:r>
      <w:r w:rsidRPr="00C57DA9">
        <w:rPr>
          <w:rFonts w:ascii="Arial" w:hAnsi="Arial" w:cs="Arial"/>
        </w:rPr>
        <w:t>the</w:t>
      </w:r>
      <w:r w:rsidRPr="00C57DA9">
        <w:rPr>
          <w:rFonts w:ascii="Arial" w:hAnsi="Arial" w:cs="Arial"/>
          <w:spacing w:val="-12"/>
        </w:rPr>
        <w:t xml:space="preserve"> </w:t>
      </w:r>
      <w:r w:rsidRPr="00C57DA9">
        <w:rPr>
          <w:rFonts w:ascii="Arial" w:hAnsi="Arial" w:cs="Arial"/>
        </w:rPr>
        <w:t>Northern</w:t>
      </w:r>
      <w:r w:rsidRPr="00C57DA9">
        <w:rPr>
          <w:rFonts w:ascii="Arial" w:hAnsi="Arial" w:cs="Arial"/>
          <w:spacing w:val="-12"/>
        </w:rPr>
        <w:t xml:space="preserve"> </w:t>
      </w:r>
      <w:r w:rsidRPr="00C57DA9">
        <w:rPr>
          <w:rFonts w:ascii="Arial" w:hAnsi="Arial" w:cs="Arial"/>
        </w:rPr>
        <w:t>Colorado</w:t>
      </w:r>
      <w:r w:rsidRPr="00C57DA9">
        <w:rPr>
          <w:rFonts w:ascii="Arial" w:hAnsi="Arial" w:cs="Arial"/>
          <w:spacing w:val="-12"/>
        </w:rPr>
        <w:t xml:space="preserve"> </w:t>
      </w:r>
      <w:r w:rsidRPr="00C57DA9">
        <w:rPr>
          <w:rFonts w:ascii="Arial" w:hAnsi="Arial" w:cs="Arial"/>
        </w:rPr>
        <w:t>Drug</w:t>
      </w:r>
      <w:r w:rsidRPr="00C57DA9">
        <w:rPr>
          <w:rFonts w:ascii="Arial" w:hAnsi="Arial" w:cs="Arial"/>
          <w:spacing w:val="-12"/>
        </w:rPr>
        <w:t xml:space="preserve"> </w:t>
      </w:r>
      <w:r w:rsidRPr="00C57DA9">
        <w:rPr>
          <w:rFonts w:ascii="Arial" w:hAnsi="Arial" w:cs="Arial"/>
        </w:rPr>
        <w:t>Task</w:t>
      </w:r>
      <w:r w:rsidRPr="00C57DA9">
        <w:rPr>
          <w:rFonts w:ascii="Arial" w:hAnsi="Arial" w:cs="Arial"/>
          <w:spacing w:val="-13"/>
        </w:rPr>
        <w:t xml:space="preserve"> </w:t>
      </w:r>
      <w:r w:rsidRPr="00C57DA9">
        <w:rPr>
          <w:rFonts w:ascii="Arial" w:hAnsi="Arial" w:cs="Arial"/>
        </w:rPr>
        <w:t>Force,</w:t>
      </w:r>
      <w:r w:rsidRPr="00C57DA9">
        <w:rPr>
          <w:rFonts w:ascii="Arial" w:hAnsi="Arial" w:cs="Arial"/>
          <w:spacing w:val="-11"/>
        </w:rPr>
        <w:t xml:space="preserve"> </w:t>
      </w:r>
      <w:r w:rsidRPr="00C57DA9">
        <w:rPr>
          <w:rFonts w:ascii="Arial" w:hAnsi="Arial" w:cs="Arial"/>
        </w:rPr>
        <w:t>and/or</w:t>
      </w:r>
      <w:r w:rsidRPr="00C57DA9">
        <w:rPr>
          <w:rFonts w:ascii="Arial" w:hAnsi="Arial" w:cs="Arial"/>
          <w:spacing w:val="-13"/>
        </w:rPr>
        <w:t xml:space="preserve"> </w:t>
      </w:r>
      <w:r w:rsidRPr="00C57DA9">
        <w:rPr>
          <w:rFonts w:ascii="Arial" w:hAnsi="Arial" w:cs="Arial"/>
        </w:rPr>
        <w:t>any</w:t>
      </w:r>
      <w:r w:rsidRPr="00C57DA9">
        <w:rPr>
          <w:rFonts w:ascii="Arial" w:hAnsi="Arial" w:cs="Arial"/>
          <w:spacing w:val="-13"/>
        </w:rPr>
        <w:t xml:space="preserve"> </w:t>
      </w:r>
      <w:r w:rsidRPr="00C57DA9">
        <w:rPr>
          <w:rFonts w:ascii="Arial" w:hAnsi="Arial" w:cs="Arial"/>
        </w:rPr>
        <w:t>assisting</w:t>
      </w:r>
      <w:r w:rsidRPr="00C57DA9">
        <w:rPr>
          <w:rFonts w:ascii="Arial" w:hAnsi="Arial" w:cs="Arial"/>
          <w:spacing w:val="-64"/>
        </w:rPr>
        <w:t xml:space="preserve"> </w:t>
      </w:r>
      <w:r w:rsidRPr="00C57DA9">
        <w:rPr>
          <w:rFonts w:ascii="Arial" w:hAnsi="Arial" w:cs="Arial"/>
        </w:rPr>
        <w:t>law</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entity</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include</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Drug</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Administration,</w:t>
      </w:r>
      <w:r w:rsidRPr="00C57DA9">
        <w:rPr>
          <w:rFonts w:ascii="Arial" w:hAnsi="Arial" w:cs="Arial"/>
          <w:spacing w:val="1"/>
        </w:rPr>
        <w:t xml:space="preserve"> </w:t>
      </w:r>
      <w:r w:rsidRPr="00C57DA9">
        <w:rPr>
          <w:rFonts w:ascii="Arial" w:hAnsi="Arial" w:cs="Arial"/>
        </w:rPr>
        <w:t>are</w:t>
      </w:r>
      <w:r w:rsidRPr="00C57DA9">
        <w:rPr>
          <w:rFonts w:ascii="Arial" w:hAnsi="Arial" w:cs="Arial"/>
          <w:spacing w:val="1"/>
        </w:rPr>
        <w:t xml:space="preserve"> </w:t>
      </w:r>
      <w:r w:rsidRPr="00C57DA9">
        <w:rPr>
          <w:rFonts w:ascii="Arial" w:hAnsi="Arial" w:cs="Arial"/>
        </w:rPr>
        <w:t>authorized</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monitor</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signals</w:t>
      </w:r>
      <w:r w:rsidRPr="00C57DA9">
        <w:rPr>
          <w:rFonts w:ascii="Arial" w:hAnsi="Arial" w:cs="Arial"/>
          <w:spacing w:val="1"/>
        </w:rPr>
        <w:t xml:space="preserve"> </w:t>
      </w:r>
      <w:r w:rsidRPr="00C57DA9">
        <w:rPr>
          <w:rFonts w:ascii="Arial" w:hAnsi="Arial" w:cs="Arial"/>
        </w:rPr>
        <w:t>broadcast</w:t>
      </w:r>
      <w:r w:rsidRPr="00C57DA9">
        <w:rPr>
          <w:rFonts w:ascii="Arial" w:hAnsi="Arial" w:cs="Arial"/>
          <w:spacing w:val="1"/>
        </w:rPr>
        <w:t xml:space="preserve"> </w:t>
      </w:r>
      <w:r w:rsidRPr="00C57DA9">
        <w:rPr>
          <w:rFonts w:ascii="Arial" w:hAnsi="Arial" w:cs="Arial"/>
        </w:rPr>
        <w:t>by</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TARGET</w:t>
      </w:r>
      <w:r w:rsidRPr="00C57DA9">
        <w:rPr>
          <w:rFonts w:ascii="Arial" w:hAnsi="Arial" w:cs="Arial"/>
          <w:spacing w:val="1"/>
        </w:rPr>
        <w:t xml:space="preserve"> </w:t>
      </w:r>
      <w:r w:rsidRPr="00C57DA9">
        <w:rPr>
          <w:rFonts w:ascii="Arial" w:hAnsi="Arial" w:cs="Arial"/>
        </w:rPr>
        <w:t>TELEPHONE</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6"/>
        </w:rPr>
        <w:t xml:space="preserve"> </w:t>
      </w:r>
      <w:r w:rsidRPr="00C57DA9">
        <w:rPr>
          <w:rFonts w:ascii="Arial" w:hAnsi="Arial" w:cs="Arial"/>
        </w:rPr>
        <w:t>and</w:t>
      </w:r>
      <w:r w:rsidRPr="00C57DA9">
        <w:rPr>
          <w:rFonts w:ascii="Arial" w:hAnsi="Arial" w:cs="Arial"/>
          <w:spacing w:val="-7"/>
        </w:rPr>
        <w:t xml:space="preserve"> </w:t>
      </w:r>
      <w:r w:rsidRPr="00C57DA9">
        <w:rPr>
          <w:rFonts w:ascii="Arial" w:hAnsi="Arial" w:cs="Arial"/>
        </w:rPr>
        <w:t>use</w:t>
      </w:r>
      <w:r w:rsidRPr="00C57DA9">
        <w:rPr>
          <w:rFonts w:ascii="Arial" w:hAnsi="Arial" w:cs="Arial"/>
          <w:spacing w:val="-4"/>
        </w:rPr>
        <w:t xml:space="preserve"> </w:t>
      </w:r>
      <w:r w:rsidRPr="00C57DA9">
        <w:rPr>
          <w:rFonts w:ascii="Arial" w:hAnsi="Arial" w:cs="Arial"/>
        </w:rPr>
        <w:t>that</w:t>
      </w:r>
      <w:r w:rsidRPr="00C57DA9">
        <w:rPr>
          <w:rFonts w:ascii="Arial" w:hAnsi="Arial" w:cs="Arial"/>
          <w:spacing w:val="-5"/>
        </w:rPr>
        <w:t xml:space="preserve"> </w:t>
      </w:r>
      <w:r w:rsidRPr="00C57DA9">
        <w:rPr>
          <w:rFonts w:ascii="Arial" w:hAnsi="Arial" w:cs="Arial"/>
        </w:rPr>
        <w:t>information</w:t>
      </w:r>
      <w:r w:rsidRPr="00C57DA9">
        <w:rPr>
          <w:rFonts w:ascii="Arial" w:hAnsi="Arial" w:cs="Arial"/>
          <w:spacing w:val="-4"/>
        </w:rPr>
        <w:t xml:space="preserve"> </w:t>
      </w:r>
      <w:r w:rsidRPr="00C57DA9">
        <w:rPr>
          <w:rFonts w:ascii="Arial" w:hAnsi="Arial" w:cs="Arial"/>
        </w:rPr>
        <w:t>to</w:t>
      </w:r>
      <w:r w:rsidRPr="00C57DA9">
        <w:rPr>
          <w:rFonts w:ascii="Arial" w:hAnsi="Arial" w:cs="Arial"/>
          <w:spacing w:val="-7"/>
        </w:rPr>
        <w:t xml:space="preserve"> </w:t>
      </w:r>
      <w:r w:rsidRPr="00C57DA9">
        <w:rPr>
          <w:rFonts w:ascii="Arial" w:hAnsi="Arial" w:cs="Arial"/>
        </w:rPr>
        <w:t>determine</w:t>
      </w:r>
      <w:r w:rsidRPr="00C57DA9">
        <w:rPr>
          <w:rFonts w:ascii="Arial" w:hAnsi="Arial" w:cs="Arial"/>
          <w:spacing w:val="-4"/>
        </w:rPr>
        <w:t xml:space="preserve"> </w:t>
      </w:r>
      <w:r w:rsidRPr="00C57DA9">
        <w:rPr>
          <w:rFonts w:ascii="Arial" w:hAnsi="Arial" w:cs="Arial"/>
        </w:rPr>
        <w:t>the</w:t>
      </w:r>
      <w:r w:rsidRPr="00C57DA9">
        <w:rPr>
          <w:rFonts w:ascii="Arial" w:hAnsi="Arial" w:cs="Arial"/>
          <w:spacing w:val="-4"/>
        </w:rPr>
        <w:t xml:space="preserve"> </w:t>
      </w:r>
      <w:r w:rsidRPr="00C57DA9">
        <w:rPr>
          <w:rFonts w:ascii="Arial" w:hAnsi="Arial" w:cs="Arial"/>
        </w:rPr>
        <w:t>geographical</w:t>
      </w:r>
      <w:r w:rsidRPr="00C57DA9">
        <w:rPr>
          <w:rFonts w:ascii="Arial" w:hAnsi="Arial" w:cs="Arial"/>
          <w:spacing w:val="-6"/>
        </w:rPr>
        <w:t xml:space="preserve"> </w:t>
      </w:r>
      <w:r w:rsidRPr="00C57DA9">
        <w:rPr>
          <w:rFonts w:ascii="Arial" w:hAnsi="Arial" w:cs="Arial"/>
        </w:rPr>
        <w:t>location</w:t>
      </w:r>
      <w:r w:rsidRPr="00C57DA9">
        <w:rPr>
          <w:rFonts w:ascii="Arial" w:hAnsi="Arial" w:cs="Arial"/>
          <w:spacing w:val="-6"/>
        </w:rPr>
        <w:t xml:space="preserve"> </w:t>
      </w:r>
      <w:r w:rsidRPr="00C57DA9">
        <w:rPr>
          <w:rFonts w:ascii="Arial" w:hAnsi="Arial" w:cs="Arial"/>
        </w:rPr>
        <w:t>of</w:t>
      </w:r>
      <w:r w:rsidRPr="00C57DA9">
        <w:rPr>
          <w:rFonts w:ascii="Arial" w:hAnsi="Arial" w:cs="Arial"/>
          <w:spacing w:val="-5"/>
        </w:rPr>
        <w:t xml:space="preserve"> </w:t>
      </w:r>
      <w:r w:rsidRPr="00C57DA9">
        <w:rPr>
          <w:rFonts w:ascii="Arial" w:hAnsi="Arial" w:cs="Arial"/>
        </w:rPr>
        <w:t>the</w:t>
      </w:r>
      <w:r w:rsidRPr="00C57DA9">
        <w:rPr>
          <w:rFonts w:ascii="Arial" w:hAnsi="Arial" w:cs="Arial"/>
          <w:spacing w:val="-65"/>
        </w:rPr>
        <w:t xml:space="preserve"> </w:t>
      </w:r>
      <w:r w:rsidRPr="00C57DA9">
        <w:rPr>
          <w:rFonts w:ascii="Arial" w:hAnsi="Arial" w:cs="Arial"/>
        </w:rPr>
        <w:t>TARGET</w:t>
      </w:r>
      <w:r w:rsidRPr="00C57DA9">
        <w:rPr>
          <w:rFonts w:ascii="Arial" w:hAnsi="Arial" w:cs="Arial"/>
          <w:spacing w:val="1"/>
        </w:rPr>
        <w:t xml:space="preserve"> </w:t>
      </w:r>
      <w:r w:rsidRPr="00C57DA9">
        <w:rPr>
          <w:rFonts w:ascii="Arial" w:hAnsi="Arial" w:cs="Arial"/>
        </w:rPr>
        <w:t>TELEPHONE</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1"/>
        </w:rPr>
        <w:t xml:space="preserve"> </w:t>
      </w:r>
      <w:r w:rsidRPr="00C57DA9">
        <w:rPr>
          <w:rFonts w:ascii="Arial" w:hAnsi="Arial" w:cs="Arial"/>
        </w:rPr>
        <w:t>even</w:t>
      </w:r>
      <w:r w:rsidRPr="00C57DA9">
        <w:rPr>
          <w:rFonts w:ascii="Arial" w:hAnsi="Arial" w:cs="Arial"/>
          <w:spacing w:val="1"/>
        </w:rPr>
        <w:t xml:space="preserve"> </w:t>
      </w:r>
      <w:r w:rsidRPr="00C57DA9">
        <w:rPr>
          <w:rFonts w:ascii="Arial" w:hAnsi="Arial" w:cs="Arial"/>
        </w:rPr>
        <w:t>if</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TARGET</w:t>
      </w:r>
      <w:r w:rsidRPr="00C57DA9">
        <w:rPr>
          <w:rFonts w:ascii="Arial" w:hAnsi="Arial" w:cs="Arial"/>
          <w:spacing w:val="1"/>
        </w:rPr>
        <w:t xml:space="preserve"> </w:t>
      </w:r>
      <w:r w:rsidRPr="00C57DA9">
        <w:rPr>
          <w:rFonts w:ascii="Arial" w:hAnsi="Arial" w:cs="Arial"/>
        </w:rPr>
        <w:t>TELEPHONE</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2"/>
        </w:rPr>
        <w:t xml:space="preserve"> </w:t>
      </w:r>
      <w:r w:rsidRPr="00C57DA9">
        <w:rPr>
          <w:rFonts w:ascii="Arial" w:hAnsi="Arial" w:cs="Arial"/>
        </w:rPr>
        <w:t>are located</w:t>
      </w:r>
      <w:r w:rsidRPr="00C57DA9">
        <w:rPr>
          <w:rFonts w:ascii="Arial" w:hAnsi="Arial" w:cs="Arial"/>
          <w:spacing w:val="-1"/>
        </w:rPr>
        <w:t xml:space="preserve"> </w:t>
      </w:r>
      <w:r w:rsidRPr="00C57DA9">
        <w:rPr>
          <w:rFonts w:ascii="Arial" w:hAnsi="Arial" w:cs="Arial"/>
        </w:rPr>
        <w:t>inside</w:t>
      </w:r>
      <w:r w:rsidRPr="00C57DA9">
        <w:rPr>
          <w:rFonts w:ascii="Arial" w:hAnsi="Arial" w:cs="Arial"/>
          <w:spacing w:val="-2"/>
        </w:rPr>
        <w:t xml:space="preserve"> </w:t>
      </w:r>
      <w:r w:rsidRPr="00C57DA9">
        <w:rPr>
          <w:rFonts w:ascii="Arial" w:hAnsi="Arial" w:cs="Arial"/>
        </w:rPr>
        <w:t>a house,</w:t>
      </w:r>
      <w:r w:rsidRPr="00C57DA9">
        <w:rPr>
          <w:rFonts w:ascii="Arial" w:hAnsi="Arial" w:cs="Arial"/>
          <w:spacing w:val="-1"/>
        </w:rPr>
        <w:t xml:space="preserve"> </w:t>
      </w:r>
      <w:r w:rsidRPr="00C57DA9">
        <w:rPr>
          <w:rFonts w:ascii="Arial" w:hAnsi="Arial" w:cs="Arial"/>
        </w:rPr>
        <w:t>apartment, or</w:t>
      </w:r>
      <w:r w:rsidRPr="00C57DA9">
        <w:rPr>
          <w:rFonts w:ascii="Arial" w:hAnsi="Arial" w:cs="Arial"/>
          <w:spacing w:val="-4"/>
        </w:rPr>
        <w:t xml:space="preserve"> </w:t>
      </w:r>
      <w:r w:rsidRPr="00C57DA9">
        <w:rPr>
          <w:rFonts w:ascii="Arial" w:hAnsi="Arial" w:cs="Arial"/>
        </w:rPr>
        <w:t>other</w:t>
      </w:r>
      <w:r w:rsidRPr="00C57DA9">
        <w:rPr>
          <w:rFonts w:ascii="Arial" w:hAnsi="Arial" w:cs="Arial"/>
          <w:spacing w:val="-1"/>
        </w:rPr>
        <w:t xml:space="preserve"> </w:t>
      </w:r>
      <w:r w:rsidRPr="00C57DA9">
        <w:rPr>
          <w:rFonts w:ascii="Arial" w:hAnsi="Arial" w:cs="Arial"/>
        </w:rPr>
        <w:t>building.</w:t>
      </w:r>
    </w:p>
    <w:p w14:paraId="6CF8F793" w14:textId="77777777" w:rsidR="00C57DA9" w:rsidRPr="00C57DA9" w:rsidRDefault="00C57DA9" w:rsidP="00C57DA9">
      <w:pPr>
        <w:pStyle w:val="BodyText"/>
        <w:spacing w:before="6" w:line="276" w:lineRule="auto"/>
      </w:pPr>
    </w:p>
    <w:p w14:paraId="263EC4C8" w14:textId="77777777" w:rsidR="00C57DA9" w:rsidRPr="00C57DA9" w:rsidRDefault="00C57DA9" w:rsidP="00C57DA9">
      <w:pPr>
        <w:pStyle w:val="ListParagraph"/>
        <w:widowControl w:val="0"/>
        <w:numPr>
          <w:ilvl w:val="0"/>
          <w:numId w:val="15"/>
        </w:numPr>
        <w:tabs>
          <w:tab w:val="left" w:pos="960"/>
        </w:tabs>
        <w:autoSpaceDE w:val="0"/>
        <w:autoSpaceDN w:val="0"/>
        <w:spacing w:before="1" w:line="276" w:lineRule="auto"/>
        <w:ind w:right="114"/>
        <w:contextualSpacing w:val="0"/>
        <w:rPr>
          <w:rFonts w:ascii="Arial" w:hAnsi="Arial" w:cs="Arial"/>
        </w:rPr>
      </w:pPr>
      <w:r w:rsidRPr="00C57DA9">
        <w:rPr>
          <w:rFonts w:ascii="Arial" w:hAnsi="Arial" w:cs="Arial"/>
        </w:rPr>
        <w:t>That</w:t>
      </w:r>
      <w:r w:rsidRPr="00C57DA9">
        <w:rPr>
          <w:rFonts w:ascii="Arial" w:hAnsi="Arial" w:cs="Arial"/>
          <w:spacing w:val="-12"/>
        </w:rPr>
        <w:t xml:space="preserve"> </w:t>
      </w:r>
      <w:r w:rsidRPr="00C57DA9">
        <w:rPr>
          <w:rFonts w:ascii="Arial" w:hAnsi="Arial" w:cs="Arial"/>
        </w:rPr>
        <w:t>detectives</w:t>
      </w:r>
      <w:r w:rsidRPr="00C57DA9">
        <w:rPr>
          <w:rFonts w:ascii="Arial" w:hAnsi="Arial" w:cs="Arial"/>
          <w:spacing w:val="-13"/>
        </w:rPr>
        <w:t xml:space="preserve"> </w:t>
      </w:r>
      <w:r w:rsidRPr="00C57DA9">
        <w:rPr>
          <w:rFonts w:ascii="Arial" w:hAnsi="Arial" w:cs="Arial"/>
        </w:rPr>
        <w:t>from</w:t>
      </w:r>
      <w:r w:rsidRPr="00C57DA9">
        <w:rPr>
          <w:rFonts w:ascii="Arial" w:hAnsi="Arial" w:cs="Arial"/>
          <w:spacing w:val="-13"/>
        </w:rPr>
        <w:t xml:space="preserve"> </w:t>
      </w:r>
      <w:r w:rsidRPr="00C57DA9">
        <w:rPr>
          <w:rFonts w:ascii="Arial" w:hAnsi="Arial" w:cs="Arial"/>
        </w:rPr>
        <w:t>the</w:t>
      </w:r>
      <w:r w:rsidRPr="00C57DA9">
        <w:rPr>
          <w:rFonts w:ascii="Arial" w:hAnsi="Arial" w:cs="Arial"/>
          <w:spacing w:val="-12"/>
        </w:rPr>
        <w:t xml:space="preserve"> </w:t>
      </w:r>
      <w:r w:rsidRPr="00C57DA9">
        <w:rPr>
          <w:rFonts w:ascii="Arial" w:hAnsi="Arial" w:cs="Arial"/>
        </w:rPr>
        <w:t>Northern</w:t>
      </w:r>
      <w:r w:rsidRPr="00C57DA9">
        <w:rPr>
          <w:rFonts w:ascii="Arial" w:hAnsi="Arial" w:cs="Arial"/>
          <w:spacing w:val="-12"/>
        </w:rPr>
        <w:t xml:space="preserve"> </w:t>
      </w:r>
      <w:r w:rsidRPr="00C57DA9">
        <w:rPr>
          <w:rFonts w:ascii="Arial" w:hAnsi="Arial" w:cs="Arial"/>
        </w:rPr>
        <w:t>Colorado</w:t>
      </w:r>
      <w:r w:rsidRPr="00C57DA9">
        <w:rPr>
          <w:rFonts w:ascii="Arial" w:hAnsi="Arial" w:cs="Arial"/>
          <w:spacing w:val="-12"/>
        </w:rPr>
        <w:t xml:space="preserve"> </w:t>
      </w:r>
      <w:r w:rsidRPr="00C57DA9">
        <w:rPr>
          <w:rFonts w:ascii="Arial" w:hAnsi="Arial" w:cs="Arial"/>
        </w:rPr>
        <w:t>Drug</w:t>
      </w:r>
      <w:r w:rsidRPr="00C57DA9">
        <w:rPr>
          <w:rFonts w:ascii="Arial" w:hAnsi="Arial" w:cs="Arial"/>
          <w:spacing w:val="-12"/>
        </w:rPr>
        <w:t xml:space="preserve"> </w:t>
      </w:r>
      <w:r w:rsidRPr="00C57DA9">
        <w:rPr>
          <w:rFonts w:ascii="Arial" w:hAnsi="Arial" w:cs="Arial"/>
        </w:rPr>
        <w:t>Task</w:t>
      </w:r>
      <w:r w:rsidRPr="00C57DA9">
        <w:rPr>
          <w:rFonts w:ascii="Arial" w:hAnsi="Arial" w:cs="Arial"/>
          <w:spacing w:val="-13"/>
        </w:rPr>
        <w:t xml:space="preserve"> </w:t>
      </w:r>
      <w:r w:rsidRPr="00C57DA9">
        <w:rPr>
          <w:rFonts w:ascii="Arial" w:hAnsi="Arial" w:cs="Arial"/>
        </w:rPr>
        <w:t>Force,</w:t>
      </w:r>
      <w:r w:rsidRPr="00C57DA9">
        <w:rPr>
          <w:rFonts w:ascii="Arial" w:hAnsi="Arial" w:cs="Arial"/>
          <w:spacing w:val="-11"/>
        </w:rPr>
        <w:t xml:space="preserve"> </w:t>
      </w:r>
      <w:r w:rsidRPr="00C57DA9">
        <w:rPr>
          <w:rFonts w:ascii="Arial" w:hAnsi="Arial" w:cs="Arial"/>
        </w:rPr>
        <w:t>and/or</w:t>
      </w:r>
      <w:r w:rsidRPr="00C57DA9">
        <w:rPr>
          <w:rFonts w:ascii="Arial" w:hAnsi="Arial" w:cs="Arial"/>
          <w:spacing w:val="-13"/>
        </w:rPr>
        <w:t xml:space="preserve"> </w:t>
      </w:r>
      <w:r w:rsidRPr="00C57DA9">
        <w:rPr>
          <w:rFonts w:ascii="Arial" w:hAnsi="Arial" w:cs="Arial"/>
        </w:rPr>
        <w:t>any</w:t>
      </w:r>
      <w:r w:rsidRPr="00C57DA9">
        <w:rPr>
          <w:rFonts w:ascii="Arial" w:hAnsi="Arial" w:cs="Arial"/>
          <w:spacing w:val="-13"/>
        </w:rPr>
        <w:t xml:space="preserve"> </w:t>
      </w:r>
      <w:r w:rsidRPr="00C57DA9">
        <w:rPr>
          <w:rFonts w:ascii="Arial" w:hAnsi="Arial" w:cs="Arial"/>
        </w:rPr>
        <w:t>assisting</w:t>
      </w:r>
      <w:r w:rsidRPr="00C57DA9">
        <w:rPr>
          <w:rFonts w:ascii="Arial" w:hAnsi="Arial" w:cs="Arial"/>
          <w:spacing w:val="-64"/>
        </w:rPr>
        <w:t xml:space="preserve"> </w:t>
      </w:r>
      <w:r w:rsidRPr="00C57DA9">
        <w:rPr>
          <w:rFonts w:ascii="Arial" w:hAnsi="Arial" w:cs="Arial"/>
        </w:rPr>
        <w:t>law</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entity</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include</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Drug</w:t>
      </w:r>
      <w:r w:rsidRPr="00C57DA9">
        <w:rPr>
          <w:rFonts w:ascii="Arial" w:hAnsi="Arial" w:cs="Arial"/>
          <w:spacing w:val="1"/>
        </w:rPr>
        <w:t xml:space="preserve"> </w:t>
      </w:r>
      <w:r w:rsidRPr="00C57DA9">
        <w:rPr>
          <w:rFonts w:ascii="Arial" w:hAnsi="Arial" w:cs="Arial"/>
        </w:rPr>
        <w:t>Enforcement</w:t>
      </w:r>
      <w:r w:rsidRPr="00C57DA9">
        <w:rPr>
          <w:rFonts w:ascii="Arial" w:hAnsi="Arial" w:cs="Arial"/>
          <w:spacing w:val="1"/>
        </w:rPr>
        <w:t xml:space="preserve"> </w:t>
      </w:r>
      <w:r w:rsidRPr="00C57DA9">
        <w:rPr>
          <w:rFonts w:ascii="Arial" w:hAnsi="Arial" w:cs="Arial"/>
        </w:rPr>
        <w:t>Administration</w:t>
      </w:r>
      <w:r w:rsidRPr="00C57DA9">
        <w:rPr>
          <w:rFonts w:ascii="Arial" w:hAnsi="Arial" w:cs="Arial"/>
          <w:spacing w:val="1"/>
        </w:rPr>
        <w:t xml:space="preserve"> </w:t>
      </w:r>
      <w:r w:rsidRPr="00C57DA9">
        <w:rPr>
          <w:rFonts w:ascii="Arial" w:hAnsi="Arial" w:cs="Arial"/>
        </w:rPr>
        <w:t>are</w:t>
      </w:r>
      <w:r w:rsidRPr="00C57DA9">
        <w:rPr>
          <w:rFonts w:ascii="Arial" w:hAnsi="Arial" w:cs="Arial"/>
          <w:spacing w:val="1"/>
        </w:rPr>
        <w:t xml:space="preserve"> </w:t>
      </w:r>
      <w:r w:rsidRPr="00C57DA9">
        <w:rPr>
          <w:rFonts w:ascii="Arial" w:hAnsi="Arial" w:cs="Arial"/>
        </w:rPr>
        <w:t>authorized to utilize the cell-site simulator electronic investigative device at any</w:t>
      </w:r>
      <w:r w:rsidRPr="00C57DA9">
        <w:rPr>
          <w:rFonts w:ascii="Arial" w:hAnsi="Arial" w:cs="Arial"/>
          <w:spacing w:val="1"/>
        </w:rPr>
        <w:t xml:space="preserve"> </w:t>
      </w:r>
      <w:r w:rsidRPr="00C57DA9">
        <w:rPr>
          <w:rFonts w:ascii="Arial" w:hAnsi="Arial" w:cs="Arial"/>
        </w:rPr>
        <w:t>time</w:t>
      </w:r>
      <w:r w:rsidRPr="00C57DA9">
        <w:rPr>
          <w:rFonts w:ascii="Arial" w:hAnsi="Arial" w:cs="Arial"/>
          <w:spacing w:val="1"/>
        </w:rPr>
        <w:t xml:space="preserve"> </w:t>
      </w:r>
      <w:r w:rsidRPr="00C57DA9">
        <w:rPr>
          <w:rFonts w:ascii="Arial" w:hAnsi="Arial" w:cs="Arial"/>
        </w:rPr>
        <w:t>of</w:t>
      </w:r>
      <w:r w:rsidRPr="00C57DA9">
        <w:rPr>
          <w:rFonts w:ascii="Arial" w:hAnsi="Arial" w:cs="Arial"/>
          <w:spacing w:val="1"/>
        </w:rPr>
        <w:t xml:space="preserve"> </w:t>
      </w:r>
      <w:r w:rsidRPr="00C57DA9">
        <w:rPr>
          <w:rFonts w:ascii="Arial" w:hAnsi="Arial" w:cs="Arial"/>
        </w:rPr>
        <w:t>day</w:t>
      </w:r>
      <w:r w:rsidRPr="00C57DA9">
        <w:rPr>
          <w:rFonts w:ascii="Arial" w:hAnsi="Arial" w:cs="Arial"/>
          <w:spacing w:val="1"/>
        </w:rPr>
        <w:t xml:space="preserve"> </w:t>
      </w:r>
      <w:r w:rsidRPr="00C57DA9">
        <w:rPr>
          <w:rFonts w:ascii="Arial" w:hAnsi="Arial" w:cs="Arial"/>
        </w:rPr>
        <w:t>or</w:t>
      </w:r>
      <w:r w:rsidRPr="00C57DA9">
        <w:rPr>
          <w:rFonts w:ascii="Arial" w:hAnsi="Arial" w:cs="Arial"/>
          <w:spacing w:val="1"/>
        </w:rPr>
        <w:t xml:space="preserve"> </w:t>
      </w:r>
      <w:r w:rsidRPr="00C57DA9">
        <w:rPr>
          <w:rFonts w:ascii="Arial" w:hAnsi="Arial" w:cs="Arial"/>
        </w:rPr>
        <w:t>night,</w:t>
      </w:r>
      <w:r w:rsidRPr="00C57DA9">
        <w:rPr>
          <w:rFonts w:ascii="Arial" w:hAnsi="Arial" w:cs="Arial"/>
          <w:spacing w:val="1"/>
        </w:rPr>
        <w:t xml:space="preserve"> </w:t>
      </w:r>
      <w:r w:rsidRPr="00C57DA9">
        <w:rPr>
          <w:rFonts w:ascii="Arial" w:hAnsi="Arial" w:cs="Arial"/>
        </w:rPr>
        <w:t>owing</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potential</w:t>
      </w:r>
      <w:r w:rsidRPr="00C57DA9">
        <w:rPr>
          <w:rFonts w:ascii="Arial" w:hAnsi="Arial" w:cs="Arial"/>
          <w:spacing w:val="1"/>
        </w:rPr>
        <w:t xml:space="preserve"> </w:t>
      </w:r>
      <w:r w:rsidRPr="00C57DA9">
        <w:rPr>
          <w:rFonts w:ascii="Arial" w:hAnsi="Arial" w:cs="Arial"/>
        </w:rPr>
        <w:t>need</w:t>
      </w:r>
      <w:r w:rsidRPr="00C57DA9">
        <w:rPr>
          <w:rFonts w:ascii="Arial" w:hAnsi="Arial" w:cs="Arial"/>
          <w:spacing w:val="1"/>
        </w:rPr>
        <w:t xml:space="preserve"> </w:t>
      </w:r>
      <w:r w:rsidRPr="00C57DA9">
        <w:rPr>
          <w:rFonts w:ascii="Arial" w:hAnsi="Arial" w:cs="Arial"/>
        </w:rPr>
        <w:t>to</w:t>
      </w:r>
      <w:r w:rsidRPr="00C57DA9">
        <w:rPr>
          <w:rFonts w:ascii="Arial" w:hAnsi="Arial" w:cs="Arial"/>
          <w:spacing w:val="1"/>
        </w:rPr>
        <w:t xml:space="preserve"> </w:t>
      </w:r>
      <w:r w:rsidRPr="00C57DA9">
        <w:rPr>
          <w:rFonts w:ascii="Arial" w:hAnsi="Arial" w:cs="Arial"/>
        </w:rPr>
        <w:t>locate</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TARGET</w:t>
      </w:r>
      <w:r w:rsidRPr="00C57DA9">
        <w:rPr>
          <w:rFonts w:ascii="Arial" w:hAnsi="Arial" w:cs="Arial"/>
          <w:spacing w:val="1"/>
        </w:rPr>
        <w:t xml:space="preserve"> </w:t>
      </w:r>
      <w:r w:rsidRPr="00C57DA9">
        <w:rPr>
          <w:rFonts w:ascii="Arial" w:hAnsi="Arial" w:cs="Arial"/>
        </w:rPr>
        <w:t>TELEPHONE</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1"/>
        </w:rPr>
        <w:t xml:space="preserve"> </w:t>
      </w:r>
      <w:r w:rsidRPr="00C57DA9">
        <w:rPr>
          <w:rFonts w:ascii="Arial" w:hAnsi="Arial" w:cs="Arial"/>
        </w:rPr>
        <w:t>and</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other</w:t>
      </w:r>
      <w:r w:rsidRPr="00C57DA9">
        <w:rPr>
          <w:rFonts w:ascii="Arial" w:hAnsi="Arial" w:cs="Arial"/>
          <w:spacing w:val="1"/>
        </w:rPr>
        <w:t xml:space="preserve"> </w:t>
      </w:r>
      <w:r w:rsidRPr="00C57DA9">
        <w:rPr>
          <w:rFonts w:ascii="Arial" w:hAnsi="Arial" w:cs="Arial"/>
        </w:rPr>
        <w:t>related</w:t>
      </w:r>
      <w:r w:rsidRPr="00C57DA9">
        <w:rPr>
          <w:rFonts w:ascii="Arial" w:hAnsi="Arial" w:cs="Arial"/>
          <w:spacing w:val="1"/>
        </w:rPr>
        <w:t xml:space="preserve"> </w:t>
      </w:r>
      <w:r w:rsidRPr="00C57DA9">
        <w:rPr>
          <w:rFonts w:ascii="Arial" w:hAnsi="Arial" w:cs="Arial"/>
        </w:rPr>
        <w:t>cellular</w:t>
      </w:r>
      <w:r w:rsidRPr="00C57DA9">
        <w:rPr>
          <w:rFonts w:ascii="Arial" w:hAnsi="Arial" w:cs="Arial"/>
          <w:spacing w:val="1"/>
        </w:rPr>
        <w:t xml:space="preserve"> </w:t>
      </w:r>
      <w:r w:rsidRPr="00C57DA9">
        <w:rPr>
          <w:rFonts w:ascii="Arial" w:hAnsi="Arial" w:cs="Arial"/>
        </w:rPr>
        <w:t>DEVICE(s)</w:t>
      </w:r>
      <w:r w:rsidRPr="00C57DA9">
        <w:rPr>
          <w:rFonts w:ascii="Arial" w:hAnsi="Arial" w:cs="Arial"/>
          <w:spacing w:val="1"/>
        </w:rPr>
        <w:t xml:space="preserve"> </w:t>
      </w:r>
      <w:r w:rsidRPr="00C57DA9">
        <w:rPr>
          <w:rFonts w:ascii="Arial" w:hAnsi="Arial" w:cs="Arial"/>
        </w:rPr>
        <w:t>in</w:t>
      </w:r>
      <w:r w:rsidRPr="00C57DA9">
        <w:rPr>
          <w:rFonts w:ascii="Arial" w:hAnsi="Arial" w:cs="Arial"/>
          <w:spacing w:val="1"/>
        </w:rPr>
        <w:t xml:space="preserve"> </w:t>
      </w:r>
      <w:r w:rsidRPr="00C57DA9">
        <w:rPr>
          <w:rFonts w:ascii="Arial" w:hAnsi="Arial" w:cs="Arial"/>
        </w:rPr>
        <w:t>the</w:t>
      </w:r>
      <w:r w:rsidRPr="00C57DA9">
        <w:rPr>
          <w:rFonts w:ascii="Arial" w:hAnsi="Arial" w:cs="Arial"/>
          <w:spacing w:val="1"/>
        </w:rPr>
        <w:t xml:space="preserve"> </w:t>
      </w:r>
      <w:r w:rsidRPr="00C57DA9">
        <w:rPr>
          <w:rFonts w:ascii="Arial" w:hAnsi="Arial" w:cs="Arial"/>
        </w:rPr>
        <w:t>possession of</w:t>
      </w:r>
      <w:r w:rsidRPr="00C57DA9">
        <w:rPr>
          <w:rFonts w:ascii="Arial" w:hAnsi="Arial" w:cs="Arial"/>
          <w:spacing w:val="-3"/>
        </w:rPr>
        <w:t xml:space="preserve"> </w:t>
      </w:r>
      <w:r w:rsidRPr="00C57DA9">
        <w:rPr>
          <w:rFonts w:ascii="Arial" w:hAnsi="Arial" w:cs="Arial"/>
        </w:rPr>
        <w:t>the TARGET</w:t>
      </w:r>
      <w:r w:rsidRPr="00C57DA9">
        <w:rPr>
          <w:rFonts w:ascii="Arial" w:hAnsi="Arial" w:cs="Arial"/>
          <w:spacing w:val="-1"/>
        </w:rPr>
        <w:t xml:space="preserve"> </w:t>
      </w:r>
      <w:r w:rsidRPr="00C57DA9">
        <w:rPr>
          <w:rFonts w:ascii="Arial" w:hAnsi="Arial" w:cs="Arial"/>
        </w:rPr>
        <w:t>SUBJECT(S)</w:t>
      </w:r>
      <w:r w:rsidRPr="00C57DA9">
        <w:rPr>
          <w:rFonts w:ascii="Arial" w:hAnsi="Arial" w:cs="Arial"/>
          <w:spacing w:val="-2"/>
        </w:rPr>
        <w:t xml:space="preserve"> </w:t>
      </w:r>
      <w:r w:rsidRPr="00C57DA9">
        <w:rPr>
          <w:rFonts w:ascii="Arial" w:hAnsi="Arial" w:cs="Arial"/>
        </w:rPr>
        <w:t>outside</w:t>
      </w:r>
      <w:r w:rsidRPr="00C57DA9">
        <w:rPr>
          <w:rFonts w:ascii="Arial" w:hAnsi="Arial" w:cs="Arial"/>
          <w:spacing w:val="1"/>
        </w:rPr>
        <w:t xml:space="preserve"> </w:t>
      </w:r>
      <w:r w:rsidRPr="00C57DA9">
        <w:rPr>
          <w:rFonts w:ascii="Arial" w:hAnsi="Arial" w:cs="Arial"/>
        </w:rPr>
        <w:t>of</w:t>
      </w:r>
      <w:r w:rsidRPr="00C57DA9">
        <w:rPr>
          <w:rFonts w:ascii="Arial" w:hAnsi="Arial" w:cs="Arial"/>
          <w:spacing w:val="-3"/>
        </w:rPr>
        <w:t xml:space="preserve"> </w:t>
      </w:r>
      <w:r w:rsidRPr="00C57DA9">
        <w:rPr>
          <w:rFonts w:ascii="Arial" w:hAnsi="Arial" w:cs="Arial"/>
        </w:rPr>
        <w:t>daytime</w:t>
      </w:r>
      <w:r w:rsidRPr="00C57DA9">
        <w:rPr>
          <w:rFonts w:ascii="Arial" w:hAnsi="Arial" w:cs="Arial"/>
          <w:spacing w:val="-2"/>
        </w:rPr>
        <w:t xml:space="preserve"> </w:t>
      </w:r>
      <w:r w:rsidRPr="00C57DA9">
        <w:rPr>
          <w:rFonts w:ascii="Arial" w:hAnsi="Arial" w:cs="Arial"/>
        </w:rPr>
        <w:t>hours.</w:t>
      </w:r>
    </w:p>
    <w:p w14:paraId="510FE23B" w14:textId="77777777" w:rsidR="00C57DA9" w:rsidRPr="00C57DA9" w:rsidRDefault="00C57DA9" w:rsidP="00C57DA9">
      <w:pPr>
        <w:widowControl w:val="0"/>
        <w:tabs>
          <w:tab w:val="left" w:pos="960"/>
        </w:tabs>
        <w:autoSpaceDE w:val="0"/>
        <w:autoSpaceDN w:val="0"/>
        <w:spacing w:before="1" w:line="276" w:lineRule="auto"/>
        <w:ind w:right="114"/>
        <w:rPr>
          <w:rFonts w:ascii="Arial" w:hAnsi="Arial" w:cs="Arial"/>
          <w:sz w:val="24"/>
          <w:szCs w:val="24"/>
        </w:rPr>
      </w:pPr>
    </w:p>
    <w:p w14:paraId="6966C666" w14:textId="11E6D6BC" w:rsidR="00C57DA9" w:rsidRPr="00C57DA9" w:rsidRDefault="00C57DA9" w:rsidP="00C57DA9">
      <w:pPr>
        <w:pStyle w:val="ListParagraph"/>
        <w:widowControl w:val="0"/>
        <w:numPr>
          <w:ilvl w:val="0"/>
          <w:numId w:val="15"/>
        </w:numPr>
        <w:tabs>
          <w:tab w:val="left" w:pos="960"/>
        </w:tabs>
        <w:autoSpaceDE w:val="0"/>
        <w:autoSpaceDN w:val="0"/>
        <w:spacing w:before="80" w:line="276" w:lineRule="auto"/>
        <w:ind w:left="959" w:right="114"/>
        <w:contextualSpacing w:val="0"/>
        <w:rPr>
          <w:rFonts w:ascii="Arial" w:hAnsi="Arial" w:cs="Arial"/>
        </w:rPr>
      </w:pPr>
      <w:r w:rsidRPr="00C57DA9">
        <w:rPr>
          <w:rFonts w:ascii="Arial" w:hAnsi="Arial" w:cs="Arial"/>
        </w:rPr>
        <w:t>That</w:t>
      </w:r>
      <w:r w:rsidRPr="00C57DA9">
        <w:rPr>
          <w:rFonts w:ascii="Arial" w:hAnsi="Arial" w:cs="Arial"/>
          <w:spacing w:val="-7"/>
        </w:rPr>
        <w:t xml:space="preserve"> </w:t>
      </w:r>
      <w:r w:rsidRPr="00C57DA9">
        <w:rPr>
          <w:rFonts w:ascii="Arial" w:hAnsi="Arial" w:cs="Arial"/>
        </w:rPr>
        <w:t>this</w:t>
      </w:r>
      <w:r w:rsidRPr="00C57DA9">
        <w:rPr>
          <w:rFonts w:ascii="Arial" w:hAnsi="Arial" w:cs="Arial"/>
          <w:spacing w:val="-7"/>
        </w:rPr>
        <w:t xml:space="preserve"> </w:t>
      </w:r>
      <w:r w:rsidRPr="00C57DA9">
        <w:rPr>
          <w:rFonts w:ascii="Arial" w:hAnsi="Arial" w:cs="Arial"/>
        </w:rPr>
        <w:t>Affidavit,</w:t>
      </w:r>
      <w:r w:rsidRPr="00C57DA9">
        <w:rPr>
          <w:rFonts w:ascii="Arial" w:hAnsi="Arial" w:cs="Arial"/>
          <w:spacing w:val="-7"/>
        </w:rPr>
        <w:t xml:space="preserve"> </w:t>
      </w:r>
      <w:r w:rsidRPr="00C57DA9">
        <w:rPr>
          <w:rFonts w:ascii="Arial" w:hAnsi="Arial" w:cs="Arial"/>
        </w:rPr>
        <w:t>any</w:t>
      </w:r>
      <w:r w:rsidRPr="00C57DA9">
        <w:rPr>
          <w:rFonts w:ascii="Arial" w:hAnsi="Arial" w:cs="Arial"/>
          <w:spacing w:val="-9"/>
        </w:rPr>
        <w:t xml:space="preserve"> </w:t>
      </w:r>
      <w:r w:rsidRPr="00C57DA9">
        <w:rPr>
          <w:rFonts w:ascii="Arial" w:hAnsi="Arial" w:cs="Arial"/>
        </w:rPr>
        <w:t>Order</w:t>
      </w:r>
      <w:r w:rsidRPr="00C57DA9">
        <w:rPr>
          <w:rFonts w:ascii="Arial" w:hAnsi="Arial" w:cs="Arial"/>
          <w:spacing w:val="-8"/>
        </w:rPr>
        <w:t xml:space="preserve"> </w:t>
      </w:r>
      <w:r w:rsidRPr="00C57DA9">
        <w:rPr>
          <w:rFonts w:ascii="Arial" w:hAnsi="Arial" w:cs="Arial"/>
        </w:rPr>
        <w:t>granting</w:t>
      </w:r>
      <w:r w:rsidRPr="00C57DA9">
        <w:rPr>
          <w:rFonts w:ascii="Arial" w:hAnsi="Arial" w:cs="Arial"/>
          <w:spacing w:val="-6"/>
        </w:rPr>
        <w:t xml:space="preserve"> </w:t>
      </w:r>
      <w:r w:rsidRPr="00C57DA9">
        <w:rPr>
          <w:rFonts w:ascii="Arial" w:hAnsi="Arial" w:cs="Arial"/>
        </w:rPr>
        <w:t>a</w:t>
      </w:r>
      <w:r w:rsidRPr="00C57DA9">
        <w:rPr>
          <w:rFonts w:ascii="Arial" w:hAnsi="Arial" w:cs="Arial"/>
          <w:spacing w:val="-9"/>
        </w:rPr>
        <w:t xml:space="preserve"> </w:t>
      </w:r>
      <w:r w:rsidRPr="00C57DA9">
        <w:rPr>
          <w:rFonts w:ascii="Arial" w:hAnsi="Arial" w:cs="Arial"/>
        </w:rPr>
        <w:t>Search</w:t>
      </w:r>
      <w:r w:rsidRPr="00C57DA9">
        <w:rPr>
          <w:rFonts w:ascii="Arial" w:hAnsi="Arial" w:cs="Arial"/>
          <w:spacing w:val="-6"/>
        </w:rPr>
        <w:t xml:space="preserve"> </w:t>
      </w:r>
      <w:r w:rsidRPr="00C57DA9">
        <w:rPr>
          <w:rFonts w:ascii="Arial" w:hAnsi="Arial" w:cs="Arial"/>
        </w:rPr>
        <w:t>Warrant,</w:t>
      </w:r>
      <w:r w:rsidRPr="00C57DA9">
        <w:rPr>
          <w:rFonts w:ascii="Arial" w:hAnsi="Arial" w:cs="Arial"/>
          <w:spacing w:val="-6"/>
        </w:rPr>
        <w:t xml:space="preserve"> </w:t>
      </w:r>
      <w:r w:rsidRPr="00C57DA9">
        <w:rPr>
          <w:rFonts w:ascii="Arial" w:hAnsi="Arial" w:cs="Arial"/>
        </w:rPr>
        <w:t>and</w:t>
      </w:r>
      <w:r w:rsidRPr="00C57DA9">
        <w:rPr>
          <w:rFonts w:ascii="Arial" w:hAnsi="Arial" w:cs="Arial"/>
          <w:spacing w:val="-9"/>
        </w:rPr>
        <w:t xml:space="preserve"> </w:t>
      </w:r>
      <w:r w:rsidRPr="00C57DA9">
        <w:rPr>
          <w:rFonts w:ascii="Arial" w:hAnsi="Arial" w:cs="Arial"/>
        </w:rPr>
        <w:t>all</w:t>
      </w:r>
      <w:r w:rsidRPr="00C57DA9">
        <w:rPr>
          <w:rFonts w:ascii="Arial" w:hAnsi="Arial" w:cs="Arial"/>
          <w:spacing w:val="-7"/>
        </w:rPr>
        <w:t xml:space="preserve"> </w:t>
      </w:r>
      <w:r w:rsidRPr="00C57DA9">
        <w:rPr>
          <w:rFonts w:ascii="Arial" w:hAnsi="Arial" w:cs="Arial"/>
        </w:rPr>
        <w:t>records</w:t>
      </w:r>
      <w:r w:rsidRPr="00C57DA9">
        <w:rPr>
          <w:rFonts w:ascii="Arial" w:hAnsi="Arial" w:cs="Arial"/>
          <w:spacing w:val="-7"/>
        </w:rPr>
        <w:t xml:space="preserve"> </w:t>
      </w:r>
      <w:r w:rsidRPr="00C57DA9">
        <w:rPr>
          <w:rFonts w:ascii="Arial" w:hAnsi="Arial" w:cs="Arial"/>
        </w:rPr>
        <w:t>related</w:t>
      </w:r>
      <w:r w:rsidRPr="00C57DA9">
        <w:rPr>
          <w:rFonts w:ascii="Arial" w:hAnsi="Arial" w:cs="Arial"/>
          <w:spacing w:val="-9"/>
        </w:rPr>
        <w:t xml:space="preserve"> </w:t>
      </w:r>
      <w:r w:rsidRPr="00C57DA9">
        <w:rPr>
          <w:rFonts w:ascii="Arial" w:hAnsi="Arial" w:cs="Arial"/>
        </w:rPr>
        <w:t>to</w:t>
      </w:r>
      <w:r w:rsidRPr="00C57DA9">
        <w:rPr>
          <w:rFonts w:ascii="Arial" w:hAnsi="Arial" w:cs="Arial"/>
          <w:spacing w:val="-64"/>
        </w:rPr>
        <w:t xml:space="preserve"> </w:t>
      </w:r>
      <w:r w:rsidRPr="00C57DA9">
        <w:rPr>
          <w:rFonts w:ascii="Arial" w:hAnsi="Arial" w:cs="Arial"/>
        </w:rPr>
        <w:t>this Order shall be sealed until the completion of the law enforcement criminal</w:t>
      </w:r>
      <w:r w:rsidRPr="00C57DA9">
        <w:rPr>
          <w:rFonts w:ascii="Arial" w:hAnsi="Arial" w:cs="Arial"/>
          <w:spacing w:val="1"/>
        </w:rPr>
        <w:t xml:space="preserve"> </w:t>
      </w:r>
      <w:r w:rsidRPr="00C57DA9">
        <w:rPr>
          <w:rFonts w:ascii="Arial" w:hAnsi="Arial" w:cs="Arial"/>
        </w:rPr>
        <w:t>investigation.</w:t>
      </w:r>
      <w:r w:rsidRPr="00C57DA9">
        <w:rPr>
          <w:rFonts w:ascii="Arial" w:hAnsi="Arial" w:cs="Arial"/>
          <w:spacing w:val="1"/>
        </w:rPr>
        <w:t xml:space="preserve"> </w:t>
      </w:r>
      <w:r w:rsidRPr="00C57DA9">
        <w:rPr>
          <w:rFonts w:ascii="Arial" w:hAnsi="Arial" w:cs="Arial"/>
        </w:rPr>
        <w:t>The Court finds that should this information be made public record</w:t>
      </w:r>
      <w:r w:rsidRPr="00C57DA9">
        <w:rPr>
          <w:rFonts w:ascii="Arial" w:hAnsi="Arial" w:cs="Arial"/>
          <w:spacing w:val="1"/>
        </w:rPr>
        <w:t xml:space="preserve"> </w:t>
      </w:r>
      <w:r w:rsidRPr="00C57DA9">
        <w:rPr>
          <w:rFonts w:ascii="Arial" w:hAnsi="Arial" w:cs="Arial"/>
        </w:rPr>
        <w:t>prior</w:t>
      </w:r>
      <w:r w:rsidRPr="00C57DA9">
        <w:rPr>
          <w:rFonts w:ascii="Arial" w:hAnsi="Arial" w:cs="Arial"/>
          <w:spacing w:val="-14"/>
        </w:rPr>
        <w:t xml:space="preserve"> </w:t>
      </w:r>
      <w:r w:rsidRPr="00C57DA9">
        <w:rPr>
          <w:rFonts w:ascii="Arial" w:hAnsi="Arial" w:cs="Arial"/>
        </w:rPr>
        <w:t>to</w:t>
      </w:r>
      <w:r w:rsidRPr="00C57DA9">
        <w:rPr>
          <w:rFonts w:ascii="Arial" w:hAnsi="Arial" w:cs="Arial"/>
          <w:spacing w:val="-14"/>
        </w:rPr>
        <w:t xml:space="preserve"> </w:t>
      </w:r>
      <w:r w:rsidRPr="00C57DA9">
        <w:rPr>
          <w:rFonts w:ascii="Arial" w:hAnsi="Arial" w:cs="Arial"/>
        </w:rPr>
        <w:t>the</w:t>
      </w:r>
      <w:r w:rsidRPr="00C57DA9">
        <w:rPr>
          <w:rFonts w:ascii="Arial" w:hAnsi="Arial" w:cs="Arial"/>
          <w:spacing w:val="-12"/>
        </w:rPr>
        <w:t xml:space="preserve"> </w:t>
      </w:r>
      <w:r w:rsidRPr="00C57DA9">
        <w:rPr>
          <w:rFonts w:ascii="Arial" w:hAnsi="Arial" w:cs="Arial"/>
        </w:rPr>
        <w:t>completion</w:t>
      </w:r>
      <w:r w:rsidRPr="00C57DA9">
        <w:rPr>
          <w:rFonts w:ascii="Arial" w:hAnsi="Arial" w:cs="Arial"/>
          <w:spacing w:val="-14"/>
        </w:rPr>
        <w:t xml:space="preserve"> </w:t>
      </w:r>
      <w:r w:rsidRPr="00C57DA9">
        <w:rPr>
          <w:rFonts w:ascii="Arial" w:hAnsi="Arial" w:cs="Arial"/>
        </w:rPr>
        <w:t>of</w:t>
      </w:r>
      <w:r w:rsidRPr="00C57DA9">
        <w:rPr>
          <w:rFonts w:ascii="Arial" w:hAnsi="Arial" w:cs="Arial"/>
          <w:spacing w:val="-13"/>
        </w:rPr>
        <w:t xml:space="preserve"> </w:t>
      </w:r>
      <w:r w:rsidRPr="00C57DA9">
        <w:rPr>
          <w:rFonts w:ascii="Arial" w:hAnsi="Arial" w:cs="Arial"/>
        </w:rPr>
        <w:t>the</w:t>
      </w:r>
      <w:r w:rsidRPr="00C57DA9">
        <w:rPr>
          <w:rFonts w:ascii="Arial" w:hAnsi="Arial" w:cs="Arial"/>
          <w:spacing w:val="-14"/>
        </w:rPr>
        <w:t xml:space="preserve"> </w:t>
      </w:r>
      <w:r w:rsidRPr="00C57DA9">
        <w:rPr>
          <w:rFonts w:ascii="Arial" w:hAnsi="Arial" w:cs="Arial"/>
        </w:rPr>
        <w:t>investigation,</w:t>
      </w:r>
      <w:r w:rsidRPr="00C57DA9">
        <w:rPr>
          <w:rFonts w:ascii="Arial" w:hAnsi="Arial" w:cs="Arial"/>
          <w:spacing w:val="-15"/>
        </w:rPr>
        <w:t xml:space="preserve"> </w:t>
      </w:r>
      <w:r w:rsidRPr="00C57DA9">
        <w:rPr>
          <w:rFonts w:ascii="Arial" w:hAnsi="Arial" w:cs="Arial"/>
        </w:rPr>
        <w:t>such</w:t>
      </w:r>
      <w:r w:rsidRPr="00C57DA9">
        <w:rPr>
          <w:rFonts w:ascii="Arial" w:hAnsi="Arial" w:cs="Arial"/>
          <w:spacing w:val="-12"/>
        </w:rPr>
        <w:t xml:space="preserve"> </w:t>
      </w:r>
      <w:r w:rsidRPr="00C57DA9">
        <w:rPr>
          <w:rFonts w:ascii="Arial" w:hAnsi="Arial" w:cs="Arial"/>
        </w:rPr>
        <w:t>disclosure</w:t>
      </w:r>
      <w:r w:rsidRPr="00C57DA9">
        <w:rPr>
          <w:rFonts w:ascii="Arial" w:hAnsi="Arial" w:cs="Arial"/>
          <w:spacing w:val="-12"/>
        </w:rPr>
        <w:t xml:space="preserve"> </w:t>
      </w:r>
      <w:r w:rsidRPr="00C57DA9">
        <w:rPr>
          <w:rFonts w:ascii="Arial" w:hAnsi="Arial" w:cs="Arial"/>
        </w:rPr>
        <w:t>would</w:t>
      </w:r>
      <w:r w:rsidRPr="00C57DA9">
        <w:rPr>
          <w:rFonts w:ascii="Arial" w:hAnsi="Arial" w:cs="Arial"/>
          <w:spacing w:val="-15"/>
        </w:rPr>
        <w:t xml:space="preserve"> </w:t>
      </w:r>
      <w:r w:rsidRPr="00C57DA9">
        <w:rPr>
          <w:rFonts w:ascii="Arial" w:hAnsi="Arial" w:cs="Arial"/>
        </w:rPr>
        <w:t>have</w:t>
      </w:r>
      <w:r w:rsidRPr="00C57DA9">
        <w:rPr>
          <w:rFonts w:ascii="Arial" w:hAnsi="Arial" w:cs="Arial"/>
          <w:spacing w:val="-12"/>
        </w:rPr>
        <w:t xml:space="preserve"> </w:t>
      </w:r>
      <w:r w:rsidRPr="00C57DA9">
        <w:rPr>
          <w:rFonts w:ascii="Arial" w:hAnsi="Arial" w:cs="Arial"/>
        </w:rPr>
        <w:t>an</w:t>
      </w:r>
      <w:r w:rsidRPr="00C57DA9">
        <w:rPr>
          <w:rFonts w:ascii="Arial" w:hAnsi="Arial" w:cs="Arial"/>
          <w:spacing w:val="-14"/>
        </w:rPr>
        <w:t xml:space="preserve"> </w:t>
      </w:r>
      <w:r w:rsidRPr="00C57DA9">
        <w:rPr>
          <w:rFonts w:ascii="Arial" w:hAnsi="Arial" w:cs="Arial"/>
        </w:rPr>
        <w:t>adverse</w:t>
      </w:r>
      <w:r w:rsidRPr="00C57DA9">
        <w:rPr>
          <w:rFonts w:ascii="Arial" w:hAnsi="Arial" w:cs="Arial"/>
          <w:spacing w:val="-64"/>
        </w:rPr>
        <w:t xml:space="preserve"> </w:t>
      </w:r>
      <w:r w:rsidRPr="00C57DA9">
        <w:rPr>
          <w:rFonts w:ascii="Arial" w:hAnsi="Arial" w:cs="Arial"/>
        </w:rPr>
        <w:t>impact</w:t>
      </w:r>
      <w:r w:rsidRPr="00C57DA9">
        <w:rPr>
          <w:rFonts w:ascii="Arial" w:hAnsi="Arial" w:cs="Arial"/>
          <w:spacing w:val="-3"/>
        </w:rPr>
        <w:t xml:space="preserve"> </w:t>
      </w:r>
      <w:r w:rsidRPr="00C57DA9">
        <w:rPr>
          <w:rFonts w:ascii="Arial" w:hAnsi="Arial" w:cs="Arial"/>
        </w:rPr>
        <w:t>on</w:t>
      </w:r>
      <w:r w:rsidRPr="00C57DA9">
        <w:rPr>
          <w:rFonts w:ascii="Arial" w:hAnsi="Arial" w:cs="Arial"/>
          <w:spacing w:val="-1"/>
        </w:rPr>
        <w:t xml:space="preserve"> </w:t>
      </w:r>
      <w:r w:rsidRPr="00C57DA9">
        <w:rPr>
          <w:rFonts w:ascii="Arial" w:hAnsi="Arial" w:cs="Arial"/>
        </w:rPr>
        <w:t>the criminal investigation</w:t>
      </w:r>
      <w:r w:rsidRPr="00C57DA9">
        <w:rPr>
          <w:rFonts w:ascii="Arial" w:hAnsi="Arial" w:cs="Arial"/>
          <w:spacing w:val="1"/>
        </w:rPr>
        <w:t xml:space="preserve"> </w:t>
      </w:r>
      <w:r w:rsidRPr="00C57DA9">
        <w:rPr>
          <w:rFonts w:ascii="Arial" w:hAnsi="Arial" w:cs="Arial"/>
        </w:rPr>
        <w:t>in progress.</w:t>
      </w:r>
    </w:p>
    <w:p w14:paraId="5FC89574" w14:textId="77777777" w:rsidR="00C57DA9" w:rsidRPr="00C57DA9" w:rsidRDefault="00C57DA9" w:rsidP="00C57DA9">
      <w:pPr>
        <w:widowControl w:val="0"/>
        <w:tabs>
          <w:tab w:val="left" w:pos="960"/>
        </w:tabs>
        <w:autoSpaceDE w:val="0"/>
        <w:autoSpaceDN w:val="0"/>
        <w:spacing w:before="80" w:line="276" w:lineRule="auto"/>
        <w:ind w:right="114"/>
        <w:rPr>
          <w:rFonts w:ascii="Arial" w:hAnsi="Arial" w:cs="Arial"/>
          <w:sz w:val="24"/>
          <w:szCs w:val="24"/>
        </w:rPr>
      </w:pPr>
    </w:p>
    <w:p w14:paraId="441E70E1" w14:textId="77777777" w:rsidR="007014A9" w:rsidRPr="00C57DA9" w:rsidRDefault="007014A9" w:rsidP="00C57DA9">
      <w:pPr>
        <w:spacing w:line="276" w:lineRule="auto"/>
        <w:jc w:val="both"/>
        <w:rPr>
          <w:rFonts w:ascii="Arial" w:hAnsi="Arial" w:cs="Arial"/>
          <w:sz w:val="24"/>
          <w:szCs w:val="24"/>
        </w:rPr>
      </w:pPr>
      <w:r w:rsidRPr="00C57DA9">
        <w:rPr>
          <w:rFonts w:ascii="Arial" w:hAnsi="Arial" w:cs="Arial"/>
          <w:sz w:val="24"/>
          <w:szCs w:val="24"/>
        </w:rPr>
        <w:t>IT IS FURTHER ORDERED:</w:t>
      </w:r>
    </w:p>
    <w:p w14:paraId="5EDD30CB" w14:textId="77777777" w:rsidR="007014A9" w:rsidRPr="00C57DA9" w:rsidRDefault="007014A9" w:rsidP="00C57DA9">
      <w:pPr>
        <w:spacing w:line="276" w:lineRule="auto"/>
        <w:ind w:left="360"/>
        <w:jc w:val="both"/>
        <w:rPr>
          <w:rFonts w:ascii="Arial" w:hAnsi="Arial" w:cs="Arial"/>
          <w:color w:val="000000"/>
          <w:sz w:val="24"/>
          <w:szCs w:val="24"/>
        </w:rPr>
      </w:pPr>
    </w:p>
    <w:p w14:paraId="3C13FBA5" w14:textId="77777777" w:rsidR="00C57DA9" w:rsidRPr="00C57DA9" w:rsidRDefault="007014A9" w:rsidP="00C57DA9">
      <w:pPr>
        <w:numPr>
          <w:ilvl w:val="0"/>
          <w:numId w:val="7"/>
        </w:numPr>
        <w:spacing w:line="276" w:lineRule="auto"/>
        <w:ind w:left="360"/>
        <w:jc w:val="both"/>
        <w:rPr>
          <w:rFonts w:ascii="Arial" w:hAnsi="Arial" w:cs="Arial"/>
          <w:color w:val="000000"/>
          <w:sz w:val="24"/>
          <w:szCs w:val="24"/>
        </w:rPr>
      </w:pPr>
      <w:r w:rsidRPr="00C57DA9">
        <w:rPr>
          <w:rFonts w:ascii="Arial" w:hAnsi="Arial" w:cs="Arial"/>
          <w:color w:val="000000"/>
          <w:sz w:val="24"/>
          <w:szCs w:val="24"/>
        </w:rPr>
        <w:t xml:space="preserve">That this Search Warrant and Order and application be </w:t>
      </w:r>
      <w:r w:rsidRPr="00C57DA9">
        <w:rPr>
          <w:rFonts w:ascii="Arial" w:hAnsi="Arial" w:cs="Arial"/>
          <w:b/>
          <w:color w:val="000000"/>
          <w:sz w:val="24"/>
          <w:szCs w:val="24"/>
          <w:u w:val="single"/>
        </w:rPr>
        <w:t>SEALED</w:t>
      </w:r>
      <w:r w:rsidRPr="00C57DA9">
        <w:rPr>
          <w:rFonts w:ascii="Arial" w:hAnsi="Arial" w:cs="Arial"/>
          <w:color w:val="000000"/>
          <w:sz w:val="24"/>
          <w:szCs w:val="24"/>
        </w:rPr>
        <w:t xml:space="preserve"> until the completion of the law enforcement criminal investigation, that the identity of any target(s) of the underlying criminal investigation may be redacted from any copy of this Order to be served on any service provider or other person</w:t>
      </w:r>
      <w:r w:rsidRPr="00C57DA9">
        <w:rPr>
          <w:rFonts w:ascii="Arial" w:eastAsia="Arial" w:hAnsi="Arial" w:cs="Arial"/>
          <w:sz w:val="24"/>
          <w:szCs w:val="24"/>
        </w:rPr>
        <w:t>.</w:t>
      </w:r>
    </w:p>
    <w:p w14:paraId="3A048276" w14:textId="77777777" w:rsidR="00C57DA9" w:rsidRPr="00C57DA9" w:rsidRDefault="00C57DA9" w:rsidP="00C57DA9">
      <w:pPr>
        <w:spacing w:line="276" w:lineRule="auto"/>
        <w:ind w:left="360"/>
        <w:jc w:val="both"/>
        <w:rPr>
          <w:rFonts w:ascii="Arial" w:hAnsi="Arial" w:cs="Arial"/>
          <w:color w:val="000000"/>
          <w:sz w:val="24"/>
          <w:szCs w:val="24"/>
        </w:rPr>
      </w:pPr>
    </w:p>
    <w:p w14:paraId="0E821A08" w14:textId="65A9B152" w:rsidR="00C57DA9" w:rsidRPr="00C57DA9" w:rsidRDefault="00C57DA9" w:rsidP="00C57DA9">
      <w:pPr>
        <w:numPr>
          <w:ilvl w:val="0"/>
          <w:numId w:val="7"/>
        </w:numPr>
        <w:spacing w:line="276" w:lineRule="auto"/>
        <w:ind w:left="360"/>
        <w:jc w:val="both"/>
        <w:rPr>
          <w:rFonts w:ascii="Arial" w:hAnsi="Arial" w:cs="Arial"/>
          <w:color w:val="000000"/>
          <w:sz w:val="24"/>
          <w:szCs w:val="24"/>
        </w:rPr>
      </w:pPr>
      <w:r w:rsidRPr="00C57DA9">
        <w:rPr>
          <w:rFonts w:ascii="Arial" w:hAnsi="Arial" w:cs="Arial"/>
          <w:sz w:val="24"/>
          <w:szCs w:val="24"/>
        </w:rPr>
        <w:t>That notification of this Search Warrant be delayed until</w:t>
      </w:r>
      <w:r w:rsidRPr="00C57DA9">
        <w:rPr>
          <w:rFonts w:ascii="Arial" w:hAnsi="Arial" w:cs="Arial"/>
          <w:spacing w:val="1"/>
          <w:sz w:val="24"/>
          <w:szCs w:val="24"/>
        </w:rPr>
        <w:t xml:space="preserve"> </w:t>
      </w:r>
      <w:r w:rsidRPr="00C57DA9">
        <w:rPr>
          <w:rFonts w:ascii="Arial" w:hAnsi="Arial" w:cs="Arial"/>
          <w:sz w:val="24"/>
          <w:szCs w:val="24"/>
        </w:rPr>
        <w:t>the completion of the law enforcement criminal investigation. Due to the sensitive nature</w:t>
      </w:r>
      <w:r w:rsidRPr="00C57DA9">
        <w:rPr>
          <w:rFonts w:ascii="Arial" w:hAnsi="Arial" w:cs="Arial"/>
          <w:spacing w:val="-64"/>
          <w:sz w:val="24"/>
          <w:szCs w:val="24"/>
        </w:rPr>
        <w:t xml:space="preserve"> </w:t>
      </w:r>
      <w:r w:rsidRPr="00C57DA9">
        <w:rPr>
          <w:rFonts w:ascii="Arial" w:hAnsi="Arial" w:cs="Arial"/>
          <w:sz w:val="24"/>
          <w:szCs w:val="24"/>
        </w:rPr>
        <w:t>of the case and the ongoing investigation, the Court finds that notification of the</w:t>
      </w:r>
      <w:r w:rsidRPr="00C57DA9">
        <w:rPr>
          <w:rFonts w:ascii="Arial" w:hAnsi="Arial" w:cs="Arial"/>
          <w:spacing w:val="1"/>
          <w:sz w:val="24"/>
          <w:szCs w:val="24"/>
        </w:rPr>
        <w:t xml:space="preserve"> </w:t>
      </w:r>
      <w:r w:rsidRPr="00C57DA9">
        <w:rPr>
          <w:rFonts w:ascii="Arial" w:hAnsi="Arial" w:cs="Arial"/>
          <w:sz w:val="24"/>
          <w:szCs w:val="24"/>
        </w:rPr>
        <w:t>installation and use of the pen register/trap and trace is likely to reveal the criminal</w:t>
      </w:r>
      <w:r w:rsidRPr="00C57DA9">
        <w:rPr>
          <w:rFonts w:ascii="Arial" w:hAnsi="Arial" w:cs="Arial"/>
          <w:spacing w:val="1"/>
          <w:sz w:val="24"/>
          <w:szCs w:val="24"/>
        </w:rPr>
        <w:t xml:space="preserve"> </w:t>
      </w:r>
      <w:r w:rsidRPr="00C57DA9">
        <w:rPr>
          <w:rFonts w:ascii="Arial" w:hAnsi="Arial" w:cs="Arial"/>
          <w:sz w:val="24"/>
          <w:szCs w:val="24"/>
        </w:rPr>
        <w:t>investigation to the owner or custodian of the above-reference cellular telephone.</w:t>
      </w:r>
      <w:r w:rsidRPr="00C57DA9">
        <w:rPr>
          <w:rFonts w:ascii="Arial" w:hAnsi="Arial" w:cs="Arial"/>
          <w:spacing w:val="1"/>
          <w:sz w:val="24"/>
          <w:szCs w:val="24"/>
        </w:rPr>
        <w:t xml:space="preserve"> </w:t>
      </w:r>
      <w:r w:rsidRPr="00C57DA9">
        <w:rPr>
          <w:rFonts w:ascii="Arial" w:hAnsi="Arial" w:cs="Arial"/>
          <w:sz w:val="24"/>
          <w:szCs w:val="24"/>
        </w:rPr>
        <w:t>Such</w:t>
      </w:r>
      <w:r w:rsidRPr="00C57DA9">
        <w:rPr>
          <w:rFonts w:ascii="Arial" w:hAnsi="Arial" w:cs="Arial"/>
          <w:spacing w:val="1"/>
          <w:sz w:val="24"/>
          <w:szCs w:val="24"/>
        </w:rPr>
        <w:t xml:space="preserve"> </w:t>
      </w:r>
      <w:r w:rsidRPr="00C57DA9">
        <w:rPr>
          <w:rFonts w:ascii="Arial" w:hAnsi="Arial" w:cs="Arial"/>
          <w:sz w:val="24"/>
          <w:szCs w:val="24"/>
        </w:rPr>
        <w:t>notification would likely jeopardize both the investigation and the safety of the officers</w:t>
      </w:r>
      <w:r w:rsidRPr="00C57DA9">
        <w:rPr>
          <w:rFonts w:ascii="Arial" w:hAnsi="Arial" w:cs="Arial"/>
          <w:spacing w:val="1"/>
          <w:sz w:val="24"/>
          <w:szCs w:val="24"/>
        </w:rPr>
        <w:t xml:space="preserve"> </w:t>
      </w:r>
      <w:r w:rsidRPr="00C57DA9">
        <w:rPr>
          <w:rFonts w:ascii="Arial" w:hAnsi="Arial" w:cs="Arial"/>
          <w:sz w:val="24"/>
          <w:szCs w:val="24"/>
        </w:rPr>
        <w:t xml:space="preserve">involved. </w:t>
      </w:r>
    </w:p>
    <w:bookmarkEnd w:id="15"/>
    <w:p w14:paraId="2DB3AFA9" w14:textId="77777777" w:rsidR="007014A9" w:rsidRPr="00C57DA9" w:rsidRDefault="007014A9" w:rsidP="00C57DA9">
      <w:pPr>
        <w:spacing w:line="276" w:lineRule="auto"/>
        <w:jc w:val="both"/>
        <w:rPr>
          <w:rFonts w:ascii="Arial" w:hAnsi="Arial" w:cs="Arial"/>
          <w:color w:val="000000"/>
          <w:sz w:val="24"/>
          <w:szCs w:val="24"/>
        </w:rPr>
      </w:pPr>
    </w:p>
    <w:p w14:paraId="6166B957" w14:textId="77777777" w:rsidR="007014A9" w:rsidRPr="00C57DA9" w:rsidRDefault="007014A9" w:rsidP="00C57DA9">
      <w:pPr>
        <w:spacing w:line="276" w:lineRule="auto"/>
        <w:jc w:val="both"/>
        <w:rPr>
          <w:rFonts w:ascii="Arial" w:hAnsi="Arial" w:cs="Arial"/>
          <w:color w:val="000000"/>
          <w:sz w:val="24"/>
          <w:szCs w:val="24"/>
        </w:rPr>
      </w:pPr>
      <w:bookmarkStart w:id="16" w:name="_Hlk36478627"/>
      <w:r w:rsidRPr="00C57DA9">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w:t>
      </w:r>
      <w:r w:rsidRPr="00C57DA9">
        <w:rPr>
          <w:rFonts w:ascii="Arial" w:hAnsi="Arial" w:cs="Arial"/>
          <w:color w:val="000000"/>
          <w:sz w:val="24"/>
          <w:szCs w:val="24"/>
        </w:rPr>
        <w:lastRenderedPageBreak/>
        <w:t>the issuance of this Search Warrant. You are therefore authorized to execute this Search Warrant according to these terms and as otherwise permitted by law.</w:t>
      </w:r>
    </w:p>
    <w:p w14:paraId="3CE11B5E" w14:textId="77777777" w:rsidR="007014A9" w:rsidRPr="00C57DA9" w:rsidRDefault="007014A9" w:rsidP="00C57DA9">
      <w:pPr>
        <w:spacing w:line="276" w:lineRule="auto"/>
        <w:jc w:val="both"/>
        <w:rPr>
          <w:rFonts w:ascii="Arial" w:hAnsi="Arial" w:cs="Arial"/>
          <w:sz w:val="24"/>
          <w:szCs w:val="24"/>
        </w:rPr>
      </w:pPr>
    </w:p>
    <w:p w14:paraId="22E3BA0B" w14:textId="77777777" w:rsidR="007014A9" w:rsidRPr="00C57DA9"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5650A1F" w14:textId="77777777" w:rsidR="007014A9" w:rsidRPr="00C57DA9" w:rsidRDefault="007014A9" w:rsidP="00C57DA9">
      <w:pPr>
        <w:tabs>
          <w:tab w:val="left" w:pos="0"/>
        </w:tabs>
        <w:suppressAutoHyphens/>
        <w:spacing w:line="276" w:lineRule="auto"/>
        <w:jc w:val="both"/>
        <w:rPr>
          <w:rFonts w:ascii="Arial" w:hAnsi="Arial" w:cs="Arial"/>
          <w:kern w:val="16"/>
          <w:sz w:val="24"/>
          <w:szCs w:val="24"/>
        </w:rPr>
      </w:pPr>
      <w:r w:rsidRPr="00C57DA9">
        <w:rPr>
          <w:rFonts w:ascii="Arial" w:hAnsi="Arial" w:cs="Arial"/>
          <w:kern w:val="16"/>
          <w:sz w:val="24"/>
          <w:szCs w:val="24"/>
        </w:rPr>
        <w:t xml:space="preserve">Dated this </w:t>
      </w:r>
      <w:r w:rsidRPr="00C57DA9">
        <w:rPr>
          <w:rFonts w:ascii="Arial" w:hAnsi="Arial" w:cs="Arial"/>
          <w:b/>
          <w:kern w:val="16"/>
          <w:sz w:val="24"/>
          <w:szCs w:val="24"/>
        </w:rPr>
        <w:t>_____day of _________ 20__</w:t>
      </w:r>
      <w:r w:rsidRPr="00C57DA9">
        <w:rPr>
          <w:rFonts w:ascii="Arial" w:hAnsi="Arial" w:cs="Arial"/>
          <w:kern w:val="16"/>
          <w:sz w:val="24"/>
          <w:szCs w:val="24"/>
        </w:rPr>
        <w:t>, at _______.</w:t>
      </w:r>
    </w:p>
    <w:p w14:paraId="6041FDBC" w14:textId="77777777" w:rsidR="007014A9" w:rsidRPr="00C57DA9"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EAFF128" w14:textId="77777777" w:rsidR="007014A9" w:rsidRPr="00C57DA9"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37FE6" w14:textId="77777777" w:rsidR="007014A9" w:rsidRPr="00C57DA9"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57DA9">
        <w:rPr>
          <w:rFonts w:ascii="Arial" w:hAnsi="Arial" w:cs="Arial"/>
          <w:kern w:val="16"/>
          <w:sz w:val="24"/>
          <w:szCs w:val="24"/>
        </w:rPr>
        <w:t xml:space="preserve">______________________________ </w:t>
      </w:r>
    </w:p>
    <w:p w14:paraId="4D0E5167" w14:textId="77777777" w:rsidR="007014A9" w:rsidRPr="00C57DA9" w:rsidRDefault="007014A9" w:rsidP="00C57DA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C57DA9">
        <w:rPr>
          <w:rFonts w:ascii="Arial" w:hAnsi="Arial" w:cs="Arial"/>
          <w:kern w:val="16"/>
          <w:sz w:val="24"/>
          <w:szCs w:val="24"/>
        </w:rPr>
        <w:t>JUDGE</w:t>
      </w:r>
      <w:bookmarkEnd w:id="16"/>
      <w:r w:rsidRPr="00C57DA9">
        <w:rPr>
          <w:rFonts w:ascii="Arial" w:hAnsi="Arial" w:cs="Arial"/>
          <w:kern w:val="16"/>
          <w:sz w:val="24"/>
          <w:szCs w:val="24"/>
        </w:rPr>
        <w:t xml:space="preserve"> / MAGISTRATE</w:t>
      </w:r>
    </w:p>
    <w:p w14:paraId="3955B4C2" w14:textId="77777777" w:rsidR="007014A9" w:rsidRPr="00C57DA9" w:rsidRDefault="007014A9" w:rsidP="00C57DA9">
      <w:pPr>
        <w:spacing w:line="276" w:lineRule="auto"/>
        <w:jc w:val="both"/>
        <w:rPr>
          <w:rFonts w:ascii="Arial" w:hAnsi="Arial" w:cs="Arial"/>
          <w:sz w:val="24"/>
          <w:szCs w:val="24"/>
        </w:rPr>
      </w:pPr>
    </w:p>
    <w:p w14:paraId="2804563D" w14:textId="77777777" w:rsidR="007014A9" w:rsidRPr="00C57DA9" w:rsidRDefault="007014A9" w:rsidP="00C57DA9">
      <w:pPr>
        <w:spacing w:line="276" w:lineRule="auto"/>
        <w:jc w:val="both"/>
        <w:rPr>
          <w:rFonts w:ascii="Arial" w:hAnsi="Arial" w:cs="Arial"/>
          <w:sz w:val="24"/>
          <w:szCs w:val="24"/>
        </w:rPr>
      </w:pPr>
    </w:p>
    <w:p w14:paraId="2172668F" w14:textId="77777777" w:rsidR="006D3BDB" w:rsidRPr="00C57DA9" w:rsidRDefault="006D3BDB" w:rsidP="00C57DA9">
      <w:pPr>
        <w:spacing w:line="276" w:lineRule="auto"/>
        <w:jc w:val="both"/>
        <w:rPr>
          <w:rFonts w:ascii="Arial" w:hAnsi="Arial" w:cs="Arial"/>
          <w:b/>
          <w:sz w:val="24"/>
          <w:szCs w:val="24"/>
          <w:u w:val="single"/>
        </w:rPr>
      </w:pPr>
    </w:p>
    <w:sectPr w:rsidR="006D3BDB" w:rsidRPr="00C57DA9"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1460" w14:textId="77777777" w:rsidR="00ED7069" w:rsidRDefault="00ED7069">
      <w:r>
        <w:separator/>
      </w:r>
    </w:p>
  </w:endnote>
  <w:endnote w:type="continuationSeparator" w:id="0">
    <w:p w14:paraId="269A355C" w14:textId="77777777" w:rsidR="00ED7069" w:rsidRDefault="00ED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ED7069"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ED7069"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B36A" w14:textId="77777777" w:rsidR="00ED7069" w:rsidRDefault="00ED7069">
      <w:r>
        <w:separator/>
      </w:r>
    </w:p>
  </w:footnote>
  <w:footnote w:type="continuationSeparator" w:id="0">
    <w:p w14:paraId="3D1C2A92" w14:textId="77777777" w:rsidR="00ED7069" w:rsidRDefault="00ED7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4971"/>
    <w:multiLevelType w:val="multilevel"/>
    <w:tmpl w:val="836E81FC"/>
    <w:lvl w:ilvl="0">
      <w:start w:val="1"/>
      <w:numFmt w:val="decimal"/>
      <w:lvlText w:val="%1."/>
      <w:lvlJc w:val="left"/>
      <w:pPr>
        <w:tabs>
          <w:tab w:val="num" w:pos="4680"/>
        </w:tabs>
        <w:ind w:left="4680" w:hanging="360"/>
      </w:pPr>
    </w:lvl>
    <w:lvl w:ilvl="1" w:tentative="1">
      <w:start w:val="1"/>
      <w:numFmt w:val="decimal"/>
      <w:lvlText w:val="%2."/>
      <w:lvlJc w:val="left"/>
      <w:pPr>
        <w:tabs>
          <w:tab w:val="num" w:pos="5400"/>
        </w:tabs>
        <w:ind w:left="5400" w:hanging="360"/>
      </w:pPr>
    </w:lvl>
    <w:lvl w:ilvl="2" w:tentative="1">
      <w:start w:val="1"/>
      <w:numFmt w:val="decimal"/>
      <w:lvlText w:val="%3."/>
      <w:lvlJc w:val="left"/>
      <w:pPr>
        <w:tabs>
          <w:tab w:val="num" w:pos="6120"/>
        </w:tabs>
        <w:ind w:left="6120" w:hanging="360"/>
      </w:pPr>
    </w:lvl>
    <w:lvl w:ilvl="3" w:tentative="1">
      <w:start w:val="1"/>
      <w:numFmt w:val="decimal"/>
      <w:lvlText w:val="%4."/>
      <w:lvlJc w:val="left"/>
      <w:pPr>
        <w:tabs>
          <w:tab w:val="num" w:pos="6840"/>
        </w:tabs>
        <w:ind w:left="6840" w:hanging="360"/>
      </w:pPr>
    </w:lvl>
    <w:lvl w:ilvl="4" w:tentative="1">
      <w:start w:val="1"/>
      <w:numFmt w:val="decimal"/>
      <w:lvlText w:val="%5."/>
      <w:lvlJc w:val="left"/>
      <w:pPr>
        <w:tabs>
          <w:tab w:val="num" w:pos="7560"/>
        </w:tabs>
        <w:ind w:left="7560" w:hanging="360"/>
      </w:pPr>
    </w:lvl>
    <w:lvl w:ilvl="5" w:tentative="1">
      <w:start w:val="1"/>
      <w:numFmt w:val="decimal"/>
      <w:lvlText w:val="%6."/>
      <w:lvlJc w:val="left"/>
      <w:pPr>
        <w:tabs>
          <w:tab w:val="num" w:pos="8280"/>
        </w:tabs>
        <w:ind w:left="8280" w:hanging="360"/>
      </w:pPr>
    </w:lvl>
    <w:lvl w:ilvl="6" w:tentative="1">
      <w:start w:val="1"/>
      <w:numFmt w:val="decimal"/>
      <w:lvlText w:val="%7."/>
      <w:lvlJc w:val="left"/>
      <w:pPr>
        <w:tabs>
          <w:tab w:val="num" w:pos="9000"/>
        </w:tabs>
        <w:ind w:left="9000" w:hanging="360"/>
      </w:pPr>
    </w:lvl>
    <w:lvl w:ilvl="7" w:tentative="1">
      <w:start w:val="1"/>
      <w:numFmt w:val="decimal"/>
      <w:lvlText w:val="%8."/>
      <w:lvlJc w:val="left"/>
      <w:pPr>
        <w:tabs>
          <w:tab w:val="num" w:pos="9720"/>
        </w:tabs>
        <w:ind w:left="9720" w:hanging="360"/>
      </w:pPr>
    </w:lvl>
    <w:lvl w:ilvl="8" w:tentative="1">
      <w:start w:val="1"/>
      <w:numFmt w:val="decimal"/>
      <w:lvlText w:val="%9."/>
      <w:lvlJc w:val="left"/>
      <w:pPr>
        <w:tabs>
          <w:tab w:val="num" w:pos="10440"/>
        </w:tabs>
        <w:ind w:left="10440" w:hanging="360"/>
      </w:pPr>
    </w:lvl>
  </w:abstractNum>
  <w:abstractNum w:abstractNumId="1" w15:restartNumberingAfterBreak="0">
    <w:nsid w:val="14437E9F"/>
    <w:multiLevelType w:val="hybridMultilevel"/>
    <w:tmpl w:val="EA381428"/>
    <w:lvl w:ilvl="0" w:tplc="0409000F">
      <w:start w:val="1"/>
      <w:numFmt w:val="decimal"/>
      <w:lvlText w:val="%1."/>
      <w:lvlJc w:val="left"/>
      <w:pPr>
        <w:ind w:left="10710" w:hanging="360"/>
      </w:pPr>
    </w:lvl>
    <w:lvl w:ilvl="1" w:tplc="04090019" w:tentative="1">
      <w:start w:val="1"/>
      <w:numFmt w:val="lowerLetter"/>
      <w:lvlText w:val="%2."/>
      <w:lvlJc w:val="left"/>
      <w:pPr>
        <w:ind w:left="11430" w:hanging="360"/>
      </w:pPr>
    </w:lvl>
    <w:lvl w:ilvl="2" w:tplc="0409001B" w:tentative="1">
      <w:start w:val="1"/>
      <w:numFmt w:val="lowerRoman"/>
      <w:lvlText w:val="%3."/>
      <w:lvlJc w:val="right"/>
      <w:pPr>
        <w:ind w:left="12150" w:hanging="180"/>
      </w:pPr>
    </w:lvl>
    <w:lvl w:ilvl="3" w:tplc="0409000F" w:tentative="1">
      <w:start w:val="1"/>
      <w:numFmt w:val="decimal"/>
      <w:lvlText w:val="%4."/>
      <w:lvlJc w:val="left"/>
      <w:pPr>
        <w:ind w:left="12870" w:hanging="360"/>
      </w:pPr>
    </w:lvl>
    <w:lvl w:ilvl="4" w:tplc="04090019" w:tentative="1">
      <w:start w:val="1"/>
      <w:numFmt w:val="lowerLetter"/>
      <w:lvlText w:val="%5."/>
      <w:lvlJc w:val="left"/>
      <w:pPr>
        <w:ind w:left="13590" w:hanging="360"/>
      </w:pPr>
    </w:lvl>
    <w:lvl w:ilvl="5" w:tplc="0409001B" w:tentative="1">
      <w:start w:val="1"/>
      <w:numFmt w:val="lowerRoman"/>
      <w:lvlText w:val="%6."/>
      <w:lvlJc w:val="right"/>
      <w:pPr>
        <w:ind w:left="14310" w:hanging="180"/>
      </w:pPr>
    </w:lvl>
    <w:lvl w:ilvl="6" w:tplc="0409000F" w:tentative="1">
      <w:start w:val="1"/>
      <w:numFmt w:val="decimal"/>
      <w:lvlText w:val="%7."/>
      <w:lvlJc w:val="left"/>
      <w:pPr>
        <w:ind w:left="15030" w:hanging="360"/>
      </w:pPr>
    </w:lvl>
    <w:lvl w:ilvl="7" w:tplc="04090019" w:tentative="1">
      <w:start w:val="1"/>
      <w:numFmt w:val="lowerLetter"/>
      <w:lvlText w:val="%8."/>
      <w:lvlJc w:val="left"/>
      <w:pPr>
        <w:ind w:left="15750" w:hanging="360"/>
      </w:pPr>
    </w:lvl>
    <w:lvl w:ilvl="8" w:tplc="0409001B" w:tentative="1">
      <w:start w:val="1"/>
      <w:numFmt w:val="lowerRoman"/>
      <w:lvlText w:val="%9."/>
      <w:lvlJc w:val="right"/>
      <w:pPr>
        <w:ind w:left="16470" w:hanging="180"/>
      </w:pPr>
    </w:lvl>
  </w:abstractNum>
  <w:abstractNum w:abstractNumId="2"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F75F1"/>
    <w:multiLevelType w:val="hybridMultilevel"/>
    <w:tmpl w:val="2682A6A4"/>
    <w:lvl w:ilvl="0" w:tplc="6D9C70B2">
      <w:start w:val="1"/>
      <w:numFmt w:val="decimal"/>
      <w:lvlText w:val="%1."/>
      <w:lvlJc w:val="left"/>
      <w:pPr>
        <w:ind w:left="960" w:hanging="360"/>
        <w:jc w:val="left"/>
      </w:pPr>
      <w:rPr>
        <w:rFonts w:ascii="Arial" w:eastAsia="Arial" w:hAnsi="Arial" w:cs="Arial" w:hint="default"/>
        <w:b w:val="0"/>
        <w:bCs w:val="0"/>
        <w:i w:val="0"/>
        <w:iCs w:val="0"/>
        <w:w w:val="100"/>
        <w:sz w:val="24"/>
        <w:szCs w:val="24"/>
        <w:lang w:val="en-US" w:eastAsia="en-US" w:bidi="ar-SA"/>
      </w:rPr>
    </w:lvl>
    <w:lvl w:ilvl="1" w:tplc="0076F812">
      <w:numFmt w:val="bullet"/>
      <w:lvlText w:val="•"/>
      <w:lvlJc w:val="left"/>
      <w:pPr>
        <w:ind w:left="960" w:hanging="360"/>
      </w:pPr>
      <w:rPr>
        <w:rFonts w:hint="default"/>
        <w:lang w:val="en-US" w:eastAsia="en-US" w:bidi="ar-SA"/>
      </w:rPr>
    </w:lvl>
    <w:lvl w:ilvl="2" w:tplc="8592D686">
      <w:numFmt w:val="bullet"/>
      <w:lvlText w:val="•"/>
      <w:lvlJc w:val="left"/>
      <w:pPr>
        <w:ind w:left="1933" w:hanging="360"/>
      </w:pPr>
      <w:rPr>
        <w:rFonts w:hint="default"/>
        <w:lang w:val="en-US" w:eastAsia="en-US" w:bidi="ar-SA"/>
      </w:rPr>
    </w:lvl>
    <w:lvl w:ilvl="3" w:tplc="72548EE2">
      <w:numFmt w:val="bullet"/>
      <w:lvlText w:val="•"/>
      <w:lvlJc w:val="left"/>
      <w:pPr>
        <w:ind w:left="2906" w:hanging="360"/>
      </w:pPr>
      <w:rPr>
        <w:rFonts w:hint="default"/>
        <w:lang w:val="en-US" w:eastAsia="en-US" w:bidi="ar-SA"/>
      </w:rPr>
    </w:lvl>
    <w:lvl w:ilvl="4" w:tplc="21949160">
      <w:numFmt w:val="bullet"/>
      <w:lvlText w:val="•"/>
      <w:lvlJc w:val="left"/>
      <w:pPr>
        <w:ind w:left="3880" w:hanging="360"/>
      </w:pPr>
      <w:rPr>
        <w:rFonts w:hint="default"/>
        <w:lang w:val="en-US" w:eastAsia="en-US" w:bidi="ar-SA"/>
      </w:rPr>
    </w:lvl>
    <w:lvl w:ilvl="5" w:tplc="8DF202B8">
      <w:numFmt w:val="bullet"/>
      <w:lvlText w:val="•"/>
      <w:lvlJc w:val="left"/>
      <w:pPr>
        <w:ind w:left="4853" w:hanging="360"/>
      </w:pPr>
      <w:rPr>
        <w:rFonts w:hint="default"/>
        <w:lang w:val="en-US" w:eastAsia="en-US" w:bidi="ar-SA"/>
      </w:rPr>
    </w:lvl>
    <w:lvl w:ilvl="6" w:tplc="9BF45E50">
      <w:numFmt w:val="bullet"/>
      <w:lvlText w:val="•"/>
      <w:lvlJc w:val="left"/>
      <w:pPr>
        <w:ind w:left="5826" w:hanging="360"/>
      </w:pPr>
      <w:rPr>
        <w:rFonts w:hint="default"/>
        <w:lang w:val="en-US" w:eastAsia="en-US" w:bidi="ar-SA"/>
      </w:rPr>
    </w:lvl>
    <w:lvl w:ilvl="7" w:tplc="B4C8E54E">
      <w:numFmt w:val="bullet"/>
      <w:lvlText w:val="•"/>
      <w:lvlJc w:val="left"/>
      <w:pPr>
        <w:ind w:left="6800" w:hanging="360"/>
      </w:pPr>
      <w:rPr>
        <w:rFonts w:hint="default"/>
        <w:lang w:val="en-US" w:eastAsia="en-US" w:bidi="ar-SA"/>
      </w:rPr>
    </w:lvl>
    <w:lvl w:ilvl="8" w:tplc="9E5CB8D8">
      <w:numFmt w:val="bullet"/>
      <w:lvlText w:val="•"/>
      <w:lvlJc w:val="left"/>
      <w:pPr>
        <w:ind w:left="7773" w:hanging="360"/>
      </w:pPr>
      <w:rPr>
        <w:rFonts w:hint="default"/>
        <w:lang w:val="en-US" w:eastAsia="en-US" w:bidi="ar-SA"/>
      </w:rPr>
    </w:lvl>
  </w:abstractNum>
  <w:abstractNum w:abstractNumId="5" w15:restartNumberingAfterBreak="0">
    <w:nsid w:val="31E552CC"/>
    <w:multiLevelType w:val="hybridMultilevel"/>
    <w:tmpl w:val="2682A6A4"/>
    <w:lvl w:ilvl="0" w:tplc="6D9C70B2">
      <w:start w:val="1"/>
      <w:numFmt w:val="decimal"/>
      <w:lvlText w:val="%1."/>
      <w:lvlJc w:val="left"/>
      <w:pPr>
        <w:ind w:left="960" w:hanging="360"/>
        <w:jc w:val="left"/>
      </w:pPr>
      <w:rPr>
        <w:rFonts w:ascii="Arial" w:eastAsia="Arial" w:hAnsi="Arial" w:cs="Arial" w:hint="default"/>
        <w:b w:val="0"/>
        <w:bCs w:val="0"/>
        <w:i w:val="0"/>
        <w:iCs w:val="0"/>
        <w:w w:val="100"/>
        <w:sz w:val="24"/>
        <w:szCs w:val="24"/>
        <w:lang w:val="en-US" w:eastAsia="en-US" w:bidi="ar-SA"/>
      </w:rPr>
    </w:lvl>
    <w:lvl w:ilvl="1" w:tplc="0076F812">
      <w:numFmt w:val="bullet"/>
      <w:lvlText w:val="•"/>
      <w:lvlJc w:val="left"/>
      <w:pPr>
        <w:ind w:left="960" w:hanging="360"/>
      </w:pPr>
      <w:rPr>
        <w:rFonts w:hint="default"/>
        <w:lang w:val="en-US" w:eastAsia="en-US" w:bidi="ar-SA"/>
      </w:rPr>
    </w:lvl>
    <w:lvl w:ilvl="2" w:tplc="8592D686">
      <w:numFmt w:val="bullet"/>
      <w:lvlText w:val="•"/>
      <w:lvlJc w:val="left"/>
      <w:pPr>
        <w:ind w:left="1933" w:hanging="360"/>
      </w:pPr>
      <w:rPr>
        <w:rFonts w:hint="default"/>
        <w:lang w:val="en-US" w:eastAsia="en-US" w:bidi="ar-SA"/>
      </w:rPr>
    </w:lvl>
    <w:lvl w:ilvl="3" w:tplc="72548EE2">
      <w:numFmt w:val="bullet"/>
      <w:lvlText w:val="•"/>
      <w:lvlJc w:val="left"/>
      <w:pPr>
        <w:ind w:left="2906" w:hanging="360"/>
      </w:pPr>
      <w:rPr>
        <w:rFonts w:hint="default"/>
        <w:lang w:val="en-US" w:eastAsia="en-US" w:bidi="ar-SA"/>
      </w:rPr>
    </w:lvl>
    <w:lvl w:ilvl="4" w:tplc="21949160">
      <w:numFmt w:val="bullet"/>
      <w:lvlText w:val="•"/>
      <w:lvlJc w:val="left"/>
      <w:pPr>
        <w:ind w:left="3880" w:hanging="360"/>
      </w:pPr>
      <w:rPr>
        <w:rFonts w:hint="default"/>
        <w:lang w:val="en-US" w:eastAsia="en-US" w:bidi="ar-SA"/>
      </w:rPr>
    </w:lvl>
    <w:lvl w:ilvl="5" w:tplc="8DF202B8">
      <w:numFmt w:val="bullet"/>
      <w:lvlText w:val="•"/>
      <w:lvlJc w:val="left"/>
      <w:pPr>
        <w:ind w:left="4853" w:hanging="360"/>
      </w:pPr>
      <w:rPr>
        <w:rFonts w:hint="default"/>
        <w:lang w:val="en-US" w:eastAsia="en-US" w:bidi="ar-SA"/>
      </w:rPr>
    </w:lvl>
    <w:lvl w:ilvl="6" w:tplc="9BF45E50">
      <w:numFmt w:val="bullet"/>
      <w:lvlText w:val="•"/>
      <w:lvlJc w:val="left"/>
      <w:pPr>
        <w:ind w:left="5826" w:hanging="360"/>
      </w:pPr>
      <w:rPr>
        <w:rFonts w:hint="default"/>
        <w:lang w:val="en-US" w:eastAsia="en-US" w:bidi="ar-SA"/>
      </w:rPr>
    </w:lvl>
    <w:lvl w:ilvl="7" w:tplc="B4C8E54E">
      <w:numFmt w:val="bullet"/>
      <w:lvlText w:val="•"/>
      <w:lvlJc w:val="left"/>
      <w:pPr>
        <w:ind w:left="6800" w:hanging="360"/>
      </w:pPr>
      <w:rPr>
        <w:rFonts w:hint="default"/>
        <w:lang w:val="en-US" w:eastAsia="en-US" w:bidi="ar-SA"/>
      </w:rPr>
    </w:lvl>
    <w:lvl w:ilvl="8" w:tplc="9E5CB8D8">
      <w:numFmt w:val="bullet"/>
      <w:lvlText w:val="•"/>
      <w:lvlJc w:val="left"/>
      <w:pPr>
        <w:ind w:left="7773" w:hanging="360"/>
      </w:pPr>
      <w:rPr>
        <w:rFonts w:hint="default"/>
        <w:lang w:val="en-US" w:eastAsia="en-US" w:bidi="ar-SA"/>
      </w:rPr>
    </w:lvl>
  </w:abstractNum>
  <w:abstractNum w:abstractNumId="6" w15:restartNumberingAfterBreak="0">
    <w:nsid w:val="33B56767"/>
    <w:multiLevelType w:val="hybridMultilevel"/>
    <w:tmpl w:val="6A2CB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6131C1"/>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B0762"/>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44D38"/>
    <w:multiLevelType w:val="multilevel"/>
    <w:tmpl w:val="D1C0388A"/>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FAC1267"/>
    <w:multiLevelType w:val="hybridMultilevel"/>
    <w:tmpl w:val="39946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A6693F"/>
    <w:multiLevelType w:val="multilevel"/>
    <w:tmpl w:val="836E8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B17EE6"/>
    <w:multiLevelType w:val="hybridMultilevel"/>
    <w:tmpl w:val="957C5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E6083C"/>
    <w:multiLevelType w:val="hybridMultilevel"/>
    <w:tmpl w:val="57FE11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6"/>
  </w:num>
  <w:num w:numId="5">
    <w:abstractNumId w:val="1"/>
  </w:num>
  <w:num w:numId="6">
    <w:abstractNumId w:val="11"/>
  </w:num>
  <w:num w:numId="7">
    <w:abstractNumId w:val="2"/>
  </w:num>
  <w:num w:numId="8">
    <w:abstractNumId w:val="0"/>
  </w:num>
  <w:num w:numId="9">
    <w:abstractNumId w:val="12"/>
  </w:num>
  <w:num w:numId="10">
    <w:abstractNumId w:val="14"/>
  </w:num>
  <w:num w:numId="11">
    <w:abstractNumId w:val="7"/>
  </w:num>
  <w:num w:numId="12">
    <w:abstractNumId w:val="9"/>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21386"/>
    <w:rsid w:val="00041D94"/>
    <w:rsid w:val="000566A8"/>
    <w:rsid w:val="0008127E"/>
    <w:rsid w:val="000A184B"/>
    <w:rsid w:val="000A44C7"/>
    <w:rsid w:val="000B47DB"/>
    <w:rsid w:val="000C245B"/>
    <w:rsid w:val="000C7E27"/>
    <w:rsid w:val="000D59C7"/>
    <w:rsid w:val="000E62F0"/>
    <w:rsid w:val="00102486"/>
    <w:rsid w:val="00144E43"/>
    <w:rsid w:val="001B162E"/>
    <w:rsid w:val="001D1AB1"/>
    <w:rsid w:val="00200030"/>
    <w:rsid w:val="00274E68"/>
    <w:rsid w:val="002C2443"/>
    <w:rsid w:val="0032257D"/>
    <w:rsid w:val="0035026B"/>
    <w:rsid w:val="0035494C"/>
    <w:rsid w:val="0039640B"/>
    <w:rsid w:val="003B7091"/>
    <w:rsid w:val="003C0639"/>
    <w:rsid w:val="003E511E"/>
    <w:rsid w:val="00442944"/>
    <w:rsid w:val="004600AD"/>
    <w:rsid w:val="00466972"/>
    <w:rsid w:val="0046751A"/>
    <w:rsid w:val="00470753"/>
    <w:rsid w:val="004A44B4"/>
    <w:rsid w:val="004D3EA3"/>
    <w:rsid w:val="004E7B9A"/>
    <w:rsid w:val="004F4899"/>
    <w:rsid w:val="00581695"/>
    <w:rsid w:val="00592618"/>
    <w:rsid w:val="005A7844"/>
    <w:rsid w:val="005C0719"/>
    <w:rsid w:val="005F4682"/>
    <w:rsid w:val="006011B5"/>
    <w:rsid w:val="00651896"/>
    <w:rsid w:val="00666818"/>
    <w:rsid w:val="00681099"/>
    <w:rsid w:val="006867E6"/>
    <w:rsid w:val="006D094A"/>
    <w:rsid w:val="006D3BDB"/>
    <w:rsid w:val="006D56AA"/>
    <w:rsid w:val="006E2860"/>
    <w:rsid w:val="006F3590"/>
    <w:rsid w:val="007014A9"/>
    <w:rsid w:val="00741782"/>
    <w:rsid w:val="00762C0D"/>
    <w:rsid w:val="00771573"/>
    <w:rsid w:val="00791537"/>
    <w:rsid w:val="00793670"/>
    <w:rsid w:val="007A2B35"/>
    <w:rsid w:val="007C5CC7"/>
    <w:rsid w:val="007F7285"/>
    <w:rsid w:val="00840013"/>
    <w:rsid w:val="00845C39"/>
    <w:rsid w:val="00862DD8"/>
    <w:rsid w:val="008B6A0A"/>
    <w:rsid w:val="009040E0"/>
    <w:rsid w:val="00911252"/>
    <w:rsid w:val="00970966"/>
    <w:rsid w:val="009814EE"/>
    <w:rsid w:val="00983BBD"/>
    <w:rsid w:val="009B6326"/>
    <w:rsid w:val="009D7C46"/>
    <w:rsid w:val="00A156F2"/>
    <w:rsid w:val="00A55473"/>
    <w:rsid w:val="00A85250"/>
    <w:rsid w:val="00AD269A"/>
    <w:rsid w:val="00AE3051"/>
    <w:rsid w:val="00AE6E92"/>
    <w:rsid w:val="00B13659"/>
    <w:rsid w:val="00B51391"/>
    <w:rsid w:val="00B72AD2"/>
    <w:rsid w:val="00B92A50"/>
    <w:rsid w:val="00BC1BB4"/>
    <w:rsid w:val="00BD7C49"/>
    <w:rsid w:val="00C37149"/>
    <w:rsid w:val="00C57DA9"/>
    <w:rsid w:val="00CD53C6"/>
    <w:rsid w:val="00CE1EEB"/>
    <w:rsid w:val="00D023D7"/>
    <w:rsid w:val="00D5348C"/>
    <w:rsid w:val="00DB3AF5"/>
    <w:rsid w:val="00DB3DDC"/>
    <w:rsid w:val="00DD6759"/>
    <w:rsid w:val="00E00096"/>
    <w:rsid w:val="00E4479B"/>
    <w:rsid w:val="00E70A77"/>
    <w:rsid w:val="00E944FC"/>
    <w:rsid w:val="00EA2480"/>
    <w:rsid w:val="00EA424E"/>
    <w:rsid w:val="00ED7069"/>
    <w:rsid w:val="00F17026"/>
    <w:rsid w:val="00F6081A"/>
    <w:rsid w:val="00F93C83"/>
    <w:rsid w:val="00FA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7014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83BBD"/>
    <w:pPr>
      <w:keepNext/>
      <w:keepLines/>
      <w:spacing w:before="4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rsid w:val="00970966"/>
    <w:pPr>
      <w:tabs>
        <w:tab w:val="center" w:pos="4680"/>
        <w:tab w:val="right" w:pos="9360"/>
      </w:tabs>
    </w:pPr>
  </w:style>
  <w:style w:type="character" w:customStyle="1" w:styleId="FooterChar">
    <w:name w:val="Footer Char"/>
    <w:basedOn w:val="DefaultParagraphFont"/>
    <w:link w:val="Footer"/>
    <w:rsid w:val="00970966"/>
  </w:style>
  <w:style w:type="paragraph" w:styleId="ListParagraph">
    <w:name w:val="List Paragraph"/>
    <w:basedOn w:val="Normal"/>
    <w:uiPriority w:val="1"/>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semiHidden/>
    <w:unhideWhenUsed/>
    <w:rsid w:val="00A55473"/>
    <w:pPr>
      <w:spacing w:before="100" w:beforeAutospacing="1" w:after="100" w:afterAutospacing="1"/>
    </w:pPr>
    <w:rPr>
      <w:sz w:val="24"/>
      <w:szCs w:val="24"/>
    </w:rPr>
  </w:style>
  <w:style w:type="character" w:styleId="Strong">
    <w:name w:val="Strong"/>
    <w:basedOn w:val="DefaultParagraphFont"/>
    <w:uiPriority w:val="22"/>
    <w:qFormat/>
    <w:rsid w:val="00C37149"/>
    <w:rPr>
      <w:b/>
      <w:bCs/>
    </w:rPr>
  </w:style>
  <w:style w:type="character" w:customStyle="1" w:styleId="Heading3Char">
    <w:name w:val="Heading 3 Char"/>
    <w:basedOn w:val="DefaultParagraphFont"/>
    <w:link w:val="Heading3"/>
    <w:uiPriority w:val="9"/>
    <w:semiHidden/>
    <w:rsid w:val="00983BBD"/>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7014A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592618"/>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592618"/>
    <w:rPr>
      <w:rFonts w:ascii="Arial" w:eastAsia="Arial" w:hAnsi="Arial" w:cs="Arial"/>
      <w:sz w:val="24"/>
      <w:szCs w:val="24"/>
    </w:rPr>
  </w:style>
  <w:style w:type="paragraph" w:styleId="TOC5">
    <w:name w:val="toc 5"/>
    <w:basedOn w:val="Normal"/>
    <w:next w:val="Normal"/>
    <w:uiPriority w:val="99"/>
    <w:semiHidden/>
    <w:rsid w:val="000A44C7"/>
    <w:pPr>
      <w:tabs>
        <w:tab w:val="right" w:leader="dot" w:pos="9360"/>
      </w:tabs>
      <w:suppressAutoHyphens/>
      <w:ind w:left="3600" w:right="720" w:hanging="72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51653">
      <w:bodyDiv w:val="1"/>
      <w:marLeft w:val="0"/>
      <w:marRight w:val="0"/>
      <w:marTop w:val="0"/>
      <w:marBottom w:val="0"/>
      <w:divBdr>
        <w:top w:val="none" w:sz="0" w:space="0" w:color="auto"/>
        <w:left w:val="none" w:sz="0" w:space="0" w:color="auto"/>
        <w:bottom w:val="none" w:sz="0" w:space="0" w:color="auto"/>
        <w:right w:val="none" w:sz="0" w:space="0" w:color="auto"/>
      </w:divBdr>
    </w:div>
    <w:div w:id="284894650">
      <w:bodyDiv w:val="1"/>
      <w:marLeft w:val="0"/>
      <w:marRight w:val="0"/>
      <w:marTop w:val="0"/>
      <w:marBottom w:val="0"/>
      <w:divBdr>
        <w:top w:val="none" w:sz="0" w:space="0" w:color="auto"/>
        <w:left w:val="none" w:sz="0" w:space="0" w:color="auto"/>
        <w:bottom w:val="none" w:sz="0" w:space="0" w:color="auto"/>
        <w:right w:val="none" w:sz="0" w:space="0" w:color="auto"/>
      </w:divBdr>
    </w:div>
    <w:div w:id="701974116">
      <w:bodyDiv w:val="1"/>
      <w:marLeft w:val="0"/>
      <w:marRight w:val="0"/>
      <w:marTop w:val="0"/>
      <w:marBottom w:val="0"/>
      <w:divBdr>
        <w:top w:val="none" w:sz="0" w:space="0" w:color="auto"/>
        <w:left w:val="none" w:sz="0" w:space="0" w:color="auto"/>
        <w:bottom w:val="none" w:sz="0" w:space="0" w:color="auto"/>
        <w:right w:val="none" w:sz="0" w:space="0" w:color="auto"/>
      </w:divBdr>
    </w:div>
    <w:div w:id="1328707133">
      <w:bodyDiv w:val="1"/>
      <w:marLeft w:val="0"/>
      <w:marRight w:val="0"/>
      <w:marTop w:val="0"/>
      <w:marBottom w:val="0"/>
      <w:divBdr>
        <w:top w:val="none" w:sz="0" w:space="0" w:color="auto"/>
        <w:left w:val="none" w:sz="0" w:space="0" w:color="auto"/>
        <w:bottom w:val="none" w:sz="0" w:space="0" w:color="auto"/>
        <w:right w:val="none" w:sz="0" w:space="0" w:color="auto"/>
      </w:divBdr>
    </w:div>
    <w:div w:id="1641574943">
      <w:bodyDiv w:val="1"/>
      <w:marLeft w:val="0"/>
      <w:marRight w:val="0"/>
      <w:marTop w:val="0"/>
      <w:marBottom w:val="0"/>
      <w:divBdr>
        <w:top w:val="none" w:sz="0" w:space="0" w:color="auto"/>
        <w:left w:val="none" w:sz="0" w:space="0" w:color="auto"/>
        <w:bottom w:val="none" w:sz="0" w:space="0" w:color="auto"/>
        <w:right w:val="none" w:sz="0" w:space="0" w:color="auto"/>
      </w:divBdr>
    </w:div>
    <w:div w:id="1703172272">
      <w:bodyDiv w:val="1"/>
      <w:marLeft w:val="0"/>
      <w:marRight w:val="0"/>
      <w:marTop w:val="0"/>
      <w:marBottom w:val="0"/>
      <w:divBdr>
        <w:top w:val="none" w:sz="0" w:space="0" w:color="auto"/>
        <w:left w:val="none" w:sz="0" w:space="0" w:color="auto"/>
        <w:bottom w:val="none" w:sz="0" w:space="0" w:color="auto"/>
        <w:right w:val="none" w:sz="0" w:space="0" w:color="auto"/>
      </w:divBdr>
    </w:div>
    <w:div w:id="198076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10</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20</cp:revision>
  <dcterms:created xsi:type="dcterms:W3CDTF">2020-04-10T18:26:00Z</dcterms:created>
  <dcterms:modified xsi:type="dcterms:W3CDTF">2021-08-17T19:50:00Z</dcterms:modified>
</cp:coreProperties>
</file>