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478A167E"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w:t>
      </w:r>
      <w:bookmarkEnd w:id="2"/>
      <w:r w:rsidR="0093676D" w:rsidRPr="00795F11">
        <w:rPr>
          <w:rFonts w:ascii="Arial" w:hAnsi="Arial" w:cs="Arial"/>
          <w:kern w:val="16"/>
          <w:sz w:val="24"/>
          <w:szCs w:val="24"/>
        </w:rPr>
        <w:t>of Apple for all data associated with the identified iCloud account</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3C23ED0" w14:textId="77777777" w:rsidR="0093676D" w:rsidRPr="008D1EB8" w:rsidRDefault="0093676D" w:rsidP="0093676D">
      <w:pPr>
        <w:spacing w:line="276" w:lineRule="auto"/>
        <w:jc w:val="both"/>
        <w:rPr>
          <w:rFonts w:ascii="Arial" w:hAnsi="Arial" w:cs="Arial"/>
          <w:b/>
          <w:sz w:val="24"/>
          <w:szCs w:val="24"/>
        </w:rPr>
      </w:pPr>
    </w:p>
    <w:p w14:paraId="0DF0924C" w14:textId="77777777" w:rsidR="0093676D" w:rsidRPr="008D1EB8" w:rsidRDefault="0093676D" w:rsidP="0093676D">
      <w:pPr>
        <w:spacing w:line="276" w:lineRule="auto"/>
        <w:jc w:val="both"/>
        <w:rPr>
          <w:rFonts w:ascii="Arial" w:hAnsi="Arial" w:cs="Arial"/>
          <w:b/>
          <w:sz w:val="24"/>
          <w:szCs w:val="24"/>
        </w:rPr>
      </w:pPr>
      <w:bookmarkStart w:id="5" w:name="_Hlk38885337"/>
      <w:r w:rsidRPr="008D1EB8">
        <w:rPr>
          <w:rFonts w:ascii="Arial" w:hAnsi="Arial" w:cs="Arial"/>
          <w:b/>
          <w:sz w:val="24"/>
          <w:szCs w:val="24"/>
        </w:rPr>
        <w:t>Apple, Inc.</w:t>
      </w:r>
    </w:p>
    <w:p w14:paraId="6129343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04C419B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21A3F43"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73F9F4BC" w14:textId="77777777" w:rsidR="0093676D" w:rsidRPr="008D1EB8" w:rsidRDefault="0093676D" w:rsidP="0093676D">
      <w:pPr>
        <w:spacing w:line="276" w:lineRule="auto"/>
        <w:jc w:val="both"/>
        <w:rPr>
          <w:rFonts w:ascii="Arial" w:hAnsi="Arial" w:cs="Arial"/>
          <w:b/>
          <w:sz w:val="24"/>
          <w:szCs w:val="24"/>
        </w:rPr>
      </w:pPr>
    </w:p>
    <w:p w14:paraId="572EB2D4" w14:textId="2ECA516D"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22A285BC" w14:textId="643F7E70" w:rsidR="0093676D" w:rsidRPr="008D1EB8" w:rsidRDefault="0093676D" w:rsidP="0093676D">
      <w:pPr>
        <w:spacing w:line="276" w:lineRule="auto"/>
        <w:jc w:val="both"/>
        <w:rPr>
          <w:rFonts w:ascii="Arial" w:hAnsi="Arial" w:cs="Arial"/>
          <w:b/>
          <w:sz w:val="24"/>
          <w:szCs w:val="24"/>
        </w:rPr>
      </w:pPr>
    </w:p>
    <w:p w14:paraId="00E2F4FC" w14:textId="77777777" w:rsidR="0093676D" w:rsidRPr="008D1EB8" w:rsidRDefault="0093676D" w:rsidP="0093676D">
      <w:pPr>
        <w:spacing w:line="276" w:lineRule="auto"/>
        <w:jc w:val="both"/>
        <w:rPr>
          <w:rFonts w:ascii="Arial" w:hAnsi="Arial" w:cs="Arial"/>
          <w:color w:val="000000"/>
          <w:sz w:val="24"/>
          <w:szCs w:val="24"/>
        </w:rPr>
      </w:pPr>
      <w:bookmarkStart w:id="6" w:name="_Hlk51426640"/>
      <w:bookmarkEnd w:id="5"/>
      <w:r w:rsidRPr="008D1EB8">
        <w:rPr>
          <w:rFonts w:ascii="Arial" w:hAnsi="Arial" w:cs="Arial"/>
          <w:bCs/>
          <w:sz w:val="24"/>
          <w:szCs w:val="24"/>
        </w:rPr>
        <w:t xml:space="preserve">The following records, data, or information for Apple, Inc. user identified as </w:t>
      </w:r>
      <w:r w:rsidRPr="008D1EB8">
        <w:rPr>
          <w:rFonts w:ascii="Arial" w:hAnsi="Arial" w:cs="Arial"/>
          <w:bCs/>
          <w:color w:val="FF0000"/>
          <w:sz w:val="24"/>
          <w:szCs w:val="24"/>
        </w:rPr>
        <w:t>EMAIL ADDRESS / APPLE ID</w:t>
      </w:r>
      <w:r w:rsidRPr="008D1EB8">
        <w:rPr>
          <w:rFonts w:ascii="Arial" w:hAnsi="Arial" w:cs="Arial"/>
          <w:bCs/>
          <w:color w:val="FF0000"/>
          <w:w w:val="105"/>
          <w:sz w:val="24"/>
          <w:szCs w:val="24"/>
        </w:rPr>
        <w:t xml:space="preserve"> / IPHONE CELLULAR NUMBER</w:t>
      </w:r>
      <w:r w:rsidRPr="008D1EB8">
        <w:rPr>
          <w:rFonts w:ascii="Arial" w:hAnsi="Arial" w:cs="Arial"/>
          <w:bCs/>
          <w:color w:val="282A2A"/>
          <w:w w:val="105"/>
          <w:sz w:val="24"/>
          <w:szCs w:val="24"/>
        </w:rPr>
        <w:t xml:space="preserve"> </w:t>
      </w:r>
      <w:bookmarkStart w:id="7" w:name="_Hlk36465358"/>
      <w:r w:rsidRPr="008D1EB8">
        <w:rPr>
          <w:rFonts w:ascii="Arial" w:hAnsi="Arial" w:cs="Arial"/>
          <w:bCs/>
          <w:color w:val="282A2A"/>
          <w:w w:val="105"/>
          <w:sz w:val="24"/>
          <w:szCs w:val="24"/>
        </w:rPr>
        <w:t xml:space="preserve">between the dates of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through </w:t>
      </w:r>
      <w:r w:rsidRPr="008D1EB8">
        <w:rPr>
          <w:rFonts w:ascii="Arial" w:hAnsi="Arial" w:cs="Arial"/>
          <w:bCs/>
          <w:color w:val="FF0000"/>
          <w:w w:val="105"/>
          <w:sz w:val="24"/>
          <w:szCs w:val="24"/>
        </w:rPr>
        <w:t>DATE OF INTEREST</w:t>
      </w:r>
      <w:bookmarkEnd w:id="7"/>
      <w:r w:rsidRPr="008D1EB8">
        <w:rPr>
          <w:rFonts w:ascii="Arial" w:hAnsi="Arial" w:cs="Arial"/>
          <w:bCs/>
          <w:color w:val="282A2A"/>
          <w:w w:val="105"/>
          <w:sz w:val="24"/>
          <w:szCs w:val="24"/>
        </w:rPr>
        <w:t xml:space="preserve"> for evidence of the crimes </w:t>
      </w:r>
      <w:bookmarkStart w:id="8" w:name="_Hlk36478351"/>
      <w:r w:rsidRPr="008D1EB8">
        <w:rPr>
          <w:rFonts w:ascii="Arial" w:hAnsi="Arial" w:cs="Arial"/>
          <w:bCs/>
          <w:color w:val="FF0000"/>
          <w:sz w:val="24"/>
          <w:szCs w:val="24"/>
        </w:rPr>
        <w:t>CRIMINAL OFFENSE</w:t>
      </w:r>
      <w:bookmarkEnd w:id="8"/>
      <w:r w:rsidRPr="008D1EB8">
        <w:rPr>
          <w:rFonts w:ascii="Arial" w:hAnsi="Arial" w:cs="Arial"/>
          <w:bCs/>
          <w:sz w:val="24"/>
          <w:szCs w:val="24"/>
        </w:rPr>
        <w:t>:</w:t>
      </w:r>
    </w:p>
    <w:p w14:paraId="1DDD24FE" w14:textId="77777777" w:rsidR="0093676D" w:rsidRPr="008D1EB8" w:rsidRDefault="0093676D" w:rsidP="0093676D">
      <w:pPr>
        <w:spacing w:line="276" w:lineRule="auto"/>
        <w:jc w:val="both"/>
        <w:rPr>
          <w:rFonts w:ascii="Arial" w:hAnsi="Arial" w:cs="Arial"/>
          <w:sz w:val="24"/>
          <w:szCs w:val="24"/>
        </w:rPr>
      </w:pPr>
    </w:p>
    <w:p w14:paraId="47E0D5A7" w14:textId="77777777" w:rsidR="0093676D" w:rsidRPr="008D1EB8" w:rsidRDefault="0093676D" w:rsidP="0093676D">
      <w:pPr>
        <w:pStyle w:val="ListParagraph"/>
        <w:numPr>
          <w:ilvl w:val="0"/>
          <w:numId w:val="1"/>
        </w:numPr>
        <w:spacing w:line="276" w:lineRule="auto"/>
        <w:jc w:val="both"/>
        <w:rPr>
          <w:rFonts w:ascii="Arial" w:hAnsi="Arial" w:cs="Arial"/>
          <w:bCs/>
        </w:rPr>
      </w:pPr>
      <w:r w:rsidRPr="008D1EB8">
        <w:rPr>
          <w:rFonts w:ascii="Arial" w:hAnsi="Arial" w:cs="Arial"/>
          <w:bCs/>
        </w:rPr>
        <w:t>All subscriber information, such as names, phone numbers, addresses, alternative email addresses</w:t>
      </w:r>
    </w:p>
    <w:p w14:paraId="1771418C"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Device Information for all devices associated with the account including, device make and model(s), device serial number(s), associated phone number(s</w:t>
      </w:r>
      <w:proofErr w:type="gramStart"/>
      <w:r w:rsidRPr="008D1EB8">
        <w:rPr>
          <w:rFonts w:ascii="Arial" w:hAnsi="Arial" w:cs="Arial"/>
          <w:bCs/>
        </w:rPr>
        <w:t>);</w:t>
      </w:r>
      <w:proofErr w:type="gramEnd"/>
    </w:p>
    <w:p w14:paraId="6EEC59CB"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The contents of all emails associated with the account, including stored or preserved copies of emails sent to and from the account (including all draft emails and deleted emails), the source and destination addresses associated with each email, the date and time at which each email was sent, the size and length of each email, and the true and accurate header information including the actual IP addresses and Port IDs of the sender and the recipient of the emails, and all </w:t>
      </w:r>
      <w:proofErr w:type="gramStart"/>
      <w:r w:rsidRPr="008D1EB8">
        <w:rPr>
          <w:rFonts w:ascii="Arial" w:hAnsi="Arial" w:cs="Arial"/>
          <w:bCs/>
        </w:rPr>
        <w:t>attachments;</w:t>
      </w:r>
      <w:proofErr w:type="gramEnd"/>
    </w:p>
    <w:p w14:paraId="7C3DBAF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The contents of all instant messages associated with the account, including stored or preserved copies of instant messages (including iMessages, SMS messages, and MMS messages) sent to and from the account (including all draft and deleted messages), the source and destination account or phone number associated with each instant message, the date and time at which each instant message was sent, the size and length of each </w:t>
      </w:r>
      <w:r w:rsidRPr="008D1EB8">
        <w:rPr>
          <w:rFonts w:ascii="Arial" w:hAnsi="Arial" w:cs="Arial"/>
          <w:bCs/>
        </w:rPr>
        <w:lastRenderedPageBreak/>
        <w:t>instant message, the actual IP addresses of the sender and the recipient of each instant message, and the media, if any, attached to each instant message;</w:t>
      </w:r>
    </w:p>
    <w:p w14:paraId="673A065E" w14:textId="77777777" w:rsidR="0093676D" w:rsidRPr="00376854"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376854">
        <w:rPr>
          <w:rFonts w:ascii="Arial" w:hAnsi="Arial" w:cs="Arial"/>
          <w:bCs/>
        </w:rPr>
        <w:t>All iCloud data associated with any backups of iPhones associated with this account,</w:t>
      </w:r>
      <w:r>
        <w:rPr>
          <w:rFonts w:ascii="Arial" w:hAnsi="Arial" w:cs="Arial"/>
          <w:bCs/>
        </w:rPr>
        <w:t xml:space="preserve"> </w:t>
      </w:r>
      <w:r w:rsidRPr="00376854">
        <w:rPr>
          <w:rFonts w:ascii="Arial" w:hAnsi="Arial" w:cs="Arial"/>
          <w:bCs/>
        </w:rPr>
        <w:t xml:space="preserve">including all iTunes backups associated with those devices and the above described </w:t>
      </w:r>
      <w:proofErr w:type="gramStart"/>
      <w:r w:rsidRPr="00376854">
        <w:rPr>
          <w:rFonts w:ascii="Arial" w:hAnsi="Arial" w:cs="Arial"/>
          <w:bCs/>
        </w:rPr>
        <w:t>account;</w:t>
      </w:r>
      <w:proofErr w:type="gramEnd"/>
    </w:p>
    <w:p w14:paraId="38133B5C"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Contact details for all contacts including names, addresses, dates of birth, email addresses, phone </w:t>
      </w:r>
      <w:proofErr w:type="gramStart"/>
      <w:r w:rsidRPr="008D1EB8">
        <w:rPr>
          <w:rFonts w:ascii="Arial" w:hAnsi="Arial" w:cs="Arial"/>
          <w:bCs/>
        </w:rPr>
        <w:t>numbers;</w:t>
      </w:r>
      <w:proofErr w:type="gramEnd"/>
    </w:p>
    <w:p w14:paraId="54D911E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Login IP addresses with Port </w:t>
      </w:r>
      <w:proofErr w:type="gramStart"/>
      <w:r w:rsidRPr="008D1EB8">
        <w:rPr>
          <w:rFonts w:ascii="Arial" w:hAnsi="Arial" w:cs="Arial"/>
          <w:bCs/>
        </w:rPr>
        <w:t>IDs;</w:t>
      </w:r>
      <w:proofErr w:type="gramEnd"/>
    </w:p>
    <w:p w14:paraId="269006A9"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 xml:space="preserve">All records and information regarding locations where the account was accessed, including all data stored in connection with Location </w:t>
      </w:r>
      <w:proofErr w:type="gramStart"/>
      <w:r w:rsidRPr="008D1EB8">
        <w:rPr>
          <w:rFonts w:ascii="Arial" w:hAnsi="Arial" w:cs="Arial"/>
          <w:bCs/>
        </w:rPr>
        <w:t>Services;</w:t>
      </w:r>
      <w:proofErr w:type="gramEnd"/>
    </w:p>
    <w:p w14:paraId="7E5C4906"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Contents of all files, including photographs and videos, stored in iCloud or other server or Apple facilitated format including all iOS device backups, all Apple and third-party app data, all files and other records related to iCloud Mail, iCloud Photo Sharing, My Photo Stream, iCloud Photo Library, iCloud Drive, iWorks (including Pages, Numbers, and Keynote), iCloud Tabs, and iCloud Keychain, and all address books, contact and buddy lists, notes, reminders, calendar entries, images, videos, voicemails, device settings, and bookmarks;</w:t>
      </w:r>
    </w:p>
    <w:p w14:paraId="356A5DE5"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Data related to user interactions with AppleCare related to any / all device(s) associated with the identified </w:t>
      </w:r>
      <w:proofErr w:type="gramStart"/>
      <w:r w:rsidRPr="008D1EB8">
        <w:rPr>
          <w:rFonts w:ascii="Arial" w:hAnsi="Arial" w:cs="Arial"/>
          <w:bCs/>
        </w:rPr>
        <w:t>accounts;</w:t>
      </w:r>
      <w:proofErr w:type="gramEnd"/>
    </w:p>
    <w:p w14:paraId="4CA0F7A0"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shd w:val="clear" w:color="auto" w:fill="F9F9F9"/>
        </w:rPr>
      </w:pPr>
      <w:r w:rsidRPr="008D1EB8">
        <w:rPr>
          <w:rFonts w:ascii="Arial" w:hAnsi="Arial" w:cs="Arial"/>
          <w:bCs/>
          <w:shd w:val="clear" w:color="auto" w:fill="F9F9F9"/>
        </w:rPr>
        <w:t xml:space="preserve">Transaction requests to remotely lock or erase devices and / or data </w:t>
      </w:r>
      <w:proofErr w:type="gramStart"/>
      <w:r w:rsidRPr="008D1EB8">
        <w:rPr>
          <w:rFonts w:ascii="Arial" w:hAnsi="Arial" w:cs="Arial"/>
          <w:bCs/>
          <w:shd w:val="clear" w:color="auto" w:fill="F9F9F9"/>
        </w:rPr>
        <w:t>therein;</w:t>
      </w:r>
      <w:proofErr w:type="gramEnd"/>
    </w:p>
    <w:p w14:paraId="5648A25F"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All records pertaining to the types of service </w:t>
      </w:r>
      <w:proofErr w:type="gramStart"/>
      <w:r w:rsidRPr="008D1EB8">
        <w:rPr>
          <w:rFonts w:ascii="Arial" w:hAnsi="Arial" w:cs="Arial"/>
          <w:bCs/>
        </w:rPr>
        <w:t>used;</w:t>
      </w:r>
      <w:proofErr w:type="gramEnd"/>
    </w:p>
    <w:p w14:paraId="3B89E9E8"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Records of games, videos, or other remotely accessible data and the associated IP address from which the remote access was </w:t>
      </w:r>
      <w:proofErr w:type="gramStart"/>
      <w:r w:rsidRPr="008D1EB8">
        <w:rPr>
          <w:rFonts w:ascii="Arial" w:hAnsi="Arial" w:cs="Arial"/>
          <w:bCs/>
        </w:rPr>
        <w:t>made;</w:t>
      </w:r>
      <w:proofErr w:type="gramEnd"/>
      <w:r w:rsidRPr="008D1EB8">
        <w:rPr>
          <w:rFonts w:ascii="Arial" w:hAnsi="Arial" w:cs="Arial"/>
          <w:bCs/>
        </w:rPr>
        <w:t xml:space="preserve"> </w:t>
      </w:r>
    </w:p>
    <w:p w14:paraId="34DF497D"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All files, keys, or other information necessary to decrypt any data produced in an encrypted form, when available to Apple (including the keybag.txt and fileinfolist.txt files).</w:t>
      </w:r>
    </w:p>
    <w:p w14:paraId="751322F0" w14:textId="77777777" w:rsidR="0093676D" w:rsidRPr="008D1EB8" w:rsidRDefault="0093676D" w:rsidP="0093676D">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622891">
        <w:rPr>
          <w:rFonts w:ascii="Arial" w:hAnsi="Arial" w:cs="Arial"/>
          <w:color w:val="0070C0"/>
          <w:sz w:val="24"/>
          <w:szCs w:val="24"/>
        </w:rPr>
        <w:t>telephone based</w:t>
      </w:r>
      <w:proofErr w:type="gramEnd"/>
      <w:r w:rsidRPr="00622891">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622891">
        <w:rPr>
          <w:rFonts w:ascii="Arial" w:hAnsi="Arial" w:cs="Arial"/>
          <w:color w:val="0070C0"/>
          <w:sz w:val="24"/>
          <w:szCs w:val="24"/>
        </w:rPr>
        <w:t>user name</w:t>
      </w:r>
      <w:proofErr w:type="gramEnd"/>
      <w:r w:rsidRPr="00622891">
        <w:rPr>
          <w:rFonts w:ascii="Arial" w:hAnsi="Arial" w:cs="Arial"/>
          <w:color w:val="0070C0"/>
          <w:sz w:val="24"/>
          <w:szCs w:val="24"/>
        </w:rPr>
        <w:t xml:space="preserv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The ISP logs the date, </w:t>
      </w:r>
      <w:proofErr w:type="gramStart"/>
      <w:r w:rsidRPr="00622891">
        <w:rPr>
          <w:rFonts w:ascii="Arial" w:hAnsi="Arial" w:cs="Arial"/>
          <w:color w:val="0070C0"/>
          <w:sz w:val="24"/>
          <w:szCs w:val="24"/>
        </w:rPr>
        <w:t>time</w:t>
      </w:r>
      <w:proofErr w:type="gramEnd"/>
      <w:r w:rsidRPr="00622891">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w:t>
      </w:r>
      <w:proofErr w:type="gramStart"/>
      <w:r w:rsidRPr="00622891">
        <w:rPr>
          <w:rFonts w:ascii="Arial" w:hAnsi="Arial" w:cs="Arial"/>
          <w:color w:val="0070C0"/>
          <w:sz w:val="24"/>
          <w:szCs w:val="24"/>
        </w:rPr>
        <w:t>a period of time</w:t>
      </w:r>
      <w:proofErr w:type="gramEnd"/>
      <w:r w:rsidRPr="00622891">
        <w:rPr>
          <w:rFonts w:ascii="Arial" w:hAnsi="Arial" w:cs="Arial"/>
          <w:color w:val="0070C0"/>
          <w:sz w:val="24"/>
          <w:szCs w:val="24"/>
        </w:rPr>
        <w:t xml:space="preserv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622891">
        <w:rPr>
          <w:rFonts w:ascii="Arial" w:hAnsi="Arial" w:cs="Arial"/>
          <w:color w:val="0070C0"/>
          <w:sz w:val="24"/>
          <w:szCs w:val="24"/>
        </w:rPr>
        <w:t>similar to</w:t>
      </w:r>
      <w:proofErr w:type="gramEnd"/>
      <w:r w:rsidRPr="00622891">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cybertip, also known as a CyberTipline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cybertips,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lastRenderedPageBreak/>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3398290" w14:textId="77777777" w:rsidR="0093676D" w:rsidRPr="00622891" w:rsidRDefault="0093676D" w:rsidP="0093676D">
      <w:pPr>
        <w:spacing w:line="276" w:lineRule="auto"/>
        <w:jc w:val="both"/>
        <w:rPr>
          <w:rFonts w:ascii="Arial" w:hAnsi="Arial" w:cs="Arial"/>
          <w:color w:val="0070C0"/>
          <w:sz w:val="24"/>
          <w:szCs w:val="24"/>
        </w:rPr>
      </w:pPr>
    </w:p>
    <w:p w14:paraId="705294AB" w14:textId="31DB5616" w:rsidR="0093676D" w:rsidRPr="00622891" w:rsidRDefault="0093676D" w:rsidP="0093676D">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 xml:space="preserve">Relevant Background Information of </w:t>
      </w:r>
      <w:r>
        <w:rPr>
          <w:rFonts w:ascii="Arial" w:hAnsi="Arial" w:cs="Arial"/>
          <w:b/>
          <w:bCs/>
          <w:color w:val="0070C0"/>
          <w:sz w:val="24"/>
          <w:szCs w:val="24"/>
          <w:u w:val="single"/>
        </w:rPr>
        <w:t>Apple Services</w:t>
      </w:r>
    </w:p>
    <w:p w14:paraId="2B1E5377" w14:textId="77777777" w:rsidR="0093676D" w:rsidRPr="00622891" w:rsidRDefault="0093676D" w:rsidP="0093676D">
      <w:pPr>
        <w:spacing w:line="276" w:lineRule="auto"/>
        <w:jc w:val="both"/>
        <w:rPr>
          <w:rFonts w:ascii="Arial" w:hAnsi="Arial" w:cs="Arial"/>
          <w:b/>
          <w:bCs/>
          <w:color w:val="0070C0"/>
          <w:sz w:val="24"/>
          <w:szCs w:val="24"/>
          <w:u w:val="single"/>
        </w:rPr>
      </w:pPr>
    </w:p>
    <w:p w14:paraId="039ACE14"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r w:rsidRPr="008D1EB8">
        <w:rPr>
          <w:rFonts w:ascii="Arial" w:hAnsi="Arial" w:cs="Arial"/>
          <w:color w:val="0070C0"/>
          <w:sz w:val="24"/>
          <w:szCs w:val="24"/>
        </w:rPr>
        <w:t xml:space="preserve">Based on my training, </w:t>
      </w:r>
      <w:proofErr w:type="gramStart"/>
      <w:r w:rsidRPr="008D1EB8">
        <w:rPr>
          <w:rFonts w:ascii="Arial" w:hAnsi="Arial" w:cs="Arial"/>
          <w:color w:val="0070C0"/>
          <w:sz w:val="24"/>
          <w:szCs w:val="24"/>
        </w:rPr>
        <w:t>experience</w:t>
      </w:r>
      <w:proofErr w:type="gramEnd"/>
      <w:r w:rsidRPr="008D1EB8">
        <w:rPr>
          <w:rFonts w:ascii="Arial" w:hAnsi="Arial" w:cs="Arial"/>
          <w:color w:val="0070C0"/>
          <w:sz w:val="24"/>
          <w:szCs w:val="24"/>
        </w:rPr>
        <w:t xml:space="preserve"> and review of publicly available resources on Apple and other web sites, the Affiant knows that Apple provides a variety of services that can be accessed from Apple devices or, in some cases, other devices via web browsers or mobile and desktop applications (“apps”).  As described in further detail below, the services include email, instant messaging, and file storage:</w:t>
      </w:r>
    </w:p>
    <w:p w14:paraId="64E08B23"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p>
    <w:p w14:paraId="1546AE8F"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Apple provides email service to its users through email addresses at the domain names mac.com, me.com, and icloud.com.  </w:t>
      </w:r>
    </w:p>
    <w:p w14:paraId="53A36C8E"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iMessage and FaceTime allow users of Apple devices to communicate in real-time.  iMessage enables users of Apple devices to exchange instant messages (“iMessages”) containing text, photos, videos, locations, and contacts, while FaceTime enables those users to conduct video calls.  </w:t>
      </w:r>
    </w:p>
    <w:p w14:paraId="3F885DCD"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iCloud is a file hosting, storage, and sharing service provided by Apple.  iCloud can be utilized through numerous iCloud-connected </w:t>
      </w:r>
      <w:proofErr w:type="gramStart"/>
      <w:r w:rsidRPr="008D1EB8">
        <w:rPr>
          <w:rFonts w:ascii="Arial" w:hAnsi="Arial" w:cs="Arial"/>
          <w:color w:val="0070C0"/>
        </w:rPr>
        <w:t>services, and</w:t>
      </w:r>
      <w:proofErr w:type="gramEnd"/>
      <w:r w:rsidRPr="008D1EB8">
        <w:rPr>
          <w:rFonts w:ascii="Arial" w:hAnsi="Arial" w:cs="Arial"/>
          <w:color w:val="0070C0"/>
        </w:rPr>
        <w:t xml:space="preserve"> can also be used to store iOS device backups and data associated with third-party apps.  </w:t>
      </w:r>
    </w:p>
    <w:p w14:paraId="6D834F9F"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iCloud-connected services allow users to create, store, access, share, and synchronize data on Apple devices or via icloud.com on any Internet-connected device.  For example, iCloud Mail enables a user to access Apple-provided email accounts on multiple Apple devices and on icloud.com.  iCloud Photo Library and My Photo Stream can be used to store and manage images and videos taken from Apple devices, and iCloud Photo Sharing allows the user to share those images and videos with other Apple subscribers.  iCloud Drive can be used to store presentations, spreadsheets, and other documents.  iCloud Tabs enables iCloud to be used to synchronize webpages opened in the Safari web browsers on </w:t>
      </w:r>
      <w:proofErr w:type="gramStart"/>
      <w:r w:rsidRPr="008D1EB8">
        <w:rPr>
          <w:rFonts w:ascii="Arial" w:hAnsi="Arial" w:cs="Arial"/>
          <w:color w:val="0070C0"/>
        </w:rPr>
        <w:t>all of</w:t>
      </w:r>
      <w:proofErr w:type="gramEnd"/>
      <w:r w:rsidRPr="008D1EB8">
        <w:rPr>
          <w:rFonts w:ascii="Arial" w:hAnsi="Arial" w:cs="Arial"/>
          <w:color w:val="0070C0"/>
        </w:rPr>
        <w:t xml:space="preserve"> the user’s Apple devices.  iWorks Apps, a suite of productivity apps (Pages, Numbers, and Keynote), enables iCloud to be used to create, store, and share documents, spreadsheets, and presentations.  iCloud Keychain enables a user to keep website username and passwords, credit card information, and Wi-Fi network information synchronized across multiple Apple devices.</w:t>
      </w:r>
    </w:p>
    <w:p w14:paraId="619271E8"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Game Center, Apple’s social gaming network, allows users of Apple devices to play and share games with each other.</w:t>
      </w:r>
    </w:p>
    <w:p w14:paraId="4A28C7E4"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Find My iPhone allows owners of Apple devices to remotely identify and track the location of, display a message on, and wipe the contents of those devices.</w:t>
      </w:r>
    </w:p>
    <w:p w14:paraId="19896446"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lastRenderedPageBreak/>
        <w:t xml:space="preserve">Location Services allows apps and websites to use information from cellular, Wi-Fi, Global Positioning System (“GPS”) networks, and Bluetooth, to determine a user’s approximate location.  </w:t>
      </w:r>
    </w:p>
    <w:p w14:paraId="46D8A13A" w14:textId="77777777" w:rsidR="0093676D" w:rsidRPr="008D1EB8" w:rsidRDefault="0093676D" w:rsidP="0093676D">
      <w:pPr>
        <w:pStyle w:val="ListParagraph"/>
        <w:numPr>
          <w:ilvl w:val="1"/>
          <w:numId w:val="4"/>
        </w:numPr>
        <w:tabs>
          <w:tab w:val="clear" w:pos="1440"/>
        </w:tabs>
        <w:suppressAutoHyphens/>
        <w:autoSpaceDE w:val="0"/>
        <w:autoSpaceDN w:val="0"/>
        <w:adjustRightInd w:val="0"/>
        <w:spacing w:line="276" w:lineRule="auto"/>
        <w:ind w:hanging="720"/>
        <w:jc w:val="both"/>
        <w:rPr>
          <w:rFonts w:ascii="Arial" w:hAnsi="Arial" w:cs="Arial"/>
          <w:color w:val="0070C0"/>
        </w:rPr>
      </w:pPr>
      <w:r w:rsidRPr="008D1EB8">
        <w:rPr>
          <w:rFonts w:ascii="Arial" w:hAnsi="Arial" w:cs="Arial"/>
          <w:color w:val="0070C0"/>
        </w:rPr>
        <w:t xml:space="preserve">App Store and iTunes Store are used to purchase and download digital content.  iOS apps can be purchased and downloaded through App Store on iOS devices, or through iTunes Store on desktop and laptop computers running either Microsoft Windows or Mac OS.  Additional digital content, including music, movies, and television shows, can be purchased through iTunes Store on iOS devices and on desktop and laptop computers running either Microsoft Windows or Mac OS.  </w:t>
      </w:r>
    </w:p>
    <w:p w14:paraId="7FAE1910"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p>
    <w:p w14:paraId="550489B3" w14:textId="77777777" w:rsidR="0093676D" w:rsidRPr="008D1EB8" w:rsidRDefault="0093676D" w:rsidP="0093676D">
      <w:pPr>
        <w:shd w:val="clear" w:color="auto" w:fill="FFFFFF"/>
        <w:tabs>
          <w:tab w:val="left" w:pos="360"/>
          <w:tab w:val="left" w:pos="450"/>
        </w:tabs>
        <w:spacing w:line="276" w:lineRule="auto"/>
        <w:jc w:val="both"/>
        <w:rPr>
          <w:rFonts w:ascii="Arial" w:hAnsi="Arial" w:cs="Arial"/>
          <w:color w:val="0070C0"/>
          <w:sz w:val="24"/>
          <w:szCs w:val="24"/>
        </w:rPr>
      </w:pPr>
      <w:r w:rsidRPr="008D1EB8">
        <w:rPr>
          <w:rFonts w:ascii="Arial" w:hAnsi="Arial" w:cs="Arial"/>
          <w:color w:val="0070C0"/>
          <w:sz w:val="24"/>
          <w:szCs w:val="24"/>
        </w:rPr>
        <w:t xml:space="preserve">Apple services are accessed </w:t>
      </w:r>
      <w:proofErr w:type="gramStart"/>
      <w:r w:rsidRPr="008D1EB8">
        <w:rPr>
          <w:rFonts w:ascii="Arial" w:hAnsi="Arial" w:cs="Arial"/>
          <w:color w:val="0070C0"/>
          <w:sz w:val="24"/>
          <w:szCs w:val="24"/>
        </w:rPr>
        <w:t>through the use of</w:t>
      </w:r>
      <w:proofErr w:type="gramEnd"/>
      <w:r w:rsidRPr="008D1EB8">
        <w:rPr>
          <w:rFonts w:ascii="Arial" w:hAnsi="Arial" w:cs="Arial"/>
          <w:color w:val="0070C0"/>
          <w:sz w:val="24"/>
          <w:szCs w:val="24"/>
        </w:rPr>
        <w:t xml:space="preserve"> an “Apple ID,” an account created during the setup of an Apple device or through the iTunes or iCloud services.  A single Apple ID can be linked to multiple Apple services and devices, serving as a central authentication and syncing mechanism.  An Apple ID takes the form of the full email address submitted by the user to create the account; it can later be changed.  Users can submit an Apple-provided email address (often ending in @icloud.com, @me.com, or @mac.com) or an email address associated with a third-party email provider (such as Gmail, Yahoo, or Hotmail).  The Apple ID can be used to access most Apple services (including iCloud, iMessage, and FaceTime) only after the user accesses and responds to a “verification email” sent by Apple to that “primary” email address.  Additional email addresses (“alternate,” “rescue,” and “notification” email addresses) can also be associated with an Apple ID by the user.  </w:t>
      </w:r>
    </w:p>
    <w:p w14:paraId="2A2380DB"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2F130975"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Apple captures information associated with the creation and use of an</w:t>
      </w:r>
      <w:r w:rsidRPr="008D1EB8">
        <w:rPr>
          <w:rFonts w:ascii="Arial" w:hAnsi="Arial" w:cs="Arial"/>
          <w:color w:val="0070C0"/>
          <w:sz w:val="24"/>
          <w:szCs w:val="24"/>
        </w:rPr>
        <w:softHyphen/>
        <w:t xml:space="preserve"> Apple ID.  During the creation of an Apple ID, the user must provide basic personal information including the user’s full name, physical address, and telephone numbers.  The user may also provide means of payment for products offered by Apple.  The subscriber information and password associated with an Apple ID can be changed by the user through the “My Apple ID” and “iForgot” pages on Apple’s website.  In addition, Apple captures the date on which the account was created, the length of service, records of log-in times and durations, the types of service utilized, the status </w:t>
      </w:r>
      <w:r w:rsidRPr="008D1EB8">
        <w:rPr>
          <w:rFonts w:ascii="Arial" w:hAnsi="Arial" w:cs="Arial"/>
          <w:color w:val="0070C0"/>
          <w:sz w:val="24"/>
          <w:szCs w:val="24"/>
        </w:rPr>
        <w:softHyphen/>
      </w:r>
      <w:r w:rsidRPr="008D1EB8">
        <w:rPr>
          <w:rFonts w:ascii="Arial" w:hAnsi="Arial" w:cs="Arial"/>
          <w:color w:val="0070C0"/>
          <w:sz w:val="24"/>
          <w:szCs w:val="24"/>
        </w:rPr>
        <w:softHyphen/>
        <w:t xml:space="preserve">of the account (including whether the account is inactive or closed), the methods used to connect to and utilize the account, the Internet Protocol address (“IP address”) used to register and access the account, and other log files that reflect usage of the account.  </w:t>
      </w:r>
    </w:p>
    <w:p w14:paraId="085E9451"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2F6C8D7E"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 xml:space="preserve">Additional information is captured by Apple in connection with the use of an Apple ID to access certain services.  For example, Apple maintains connection logs with IP addresses that reflect a user’s sign-on activity for Apple services such as iTunes Store and App Store, iCloud, Game Center, and the My Apple ID and iForgot pages on Apple’s website.  Apple also maintains records reflecting a user’s app purchases from App Store and iTunes Store, “call invitation logs” for FaceTime calls, and “mail logs” for activity over an Apple-provided email account.  Records relating to the use of the Find My iPhone service, including connection logs and requests to remotely lock or erase a device, are also maintained by Apple.  </w:t>
      </w:r>
    </w:p>
    <w:p w14:paraId="727CD8BD"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3A93ACD1"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 xml:space="preserve">Apple also maintains information about the devices associated with an Apple ID.  When a user activates or upgrades an iOS device, Apple captures and retains the user’s IP address and </w:t>
      </w:r>
      <w:r w:rsidRPr="008D1EB8">
        <w:rPr>
          <w:rFonts w:ascii="Arial" w:hAnsi="Arial" w:cs="Arial"/>
          <w:color w:val="0070C0"/>
          <w:sz w:val="24"/>
          <w:szCs w:val="24"/>
        </w:rPr>
        <w:lastRenderedPageBreak/>
        <w:t xml:space="preserve">identifiers such as the Integrated Circuit Card ID number (“ICCID”), which is the serial number of the device’s SIM card.  Similarly, the telephone number of a user’s iPhone is linked to an Apple ID when the user signs </w:t>
      </w:r>
      <w:proofErr w:type="gramStart"/>
      <w:r w:rsidRPr="008D1EB8">
        <w:rPr>
          <w:rFonts w:ascii="Arial" w:hAnsi="Arial" w:cs="Arial"/>
          <w:color w:val="0070C0"/>
          <w:sz w:val="24"/>
          <w:szCs w:val="24"/>
        </w:rPr>
        <w:t>in to</w:t>
      </w:r>
      <w:proofErr w:type="gramEnd"/>
      <w:r w:rsidRPr="008D1EB8">
        <w:rPr>
          <w:rFonts w:ascii="Arial" w:hAnsi="Arial" w:cs="Arial"/>
          <w:color w:val="0070C0"/>
          <w:sz w:val="24"/>
          <w:szCs w:val="24"/>
        </w:rPr>
        <w:t xml:space="preserve"> FaceTime or iMessage.  Apple also may maintain records of other device identifiers, including the Media Access Control address (“MAC address”), the unique device identifier (“UDID”), and the serial number.  In addition, information about a user’s computer is captured when iTunes is used on that computer to play content associated with an Apple ID, and information about a user’s web browser may be captured when used to access services through icloud.com and apple.com.  Apple also retains records related to communications between users and Apple customer service, including communications regarding a particular Apple device or service, and the repair history for a device.  </w:t>
      </w:r>
    </w:p>
    <w:p w14:paraId="4E59A5F7"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p>
    <w:p w14:paraId="6040DEFA" w14:textId="77777777" w:rsidR="0093676D" w:rsidRPr="008D1EB8" w:rsidRDefault="0093676D" w:rsidP="0093676D">
      <w:pPr>
        <w:suppressAutoHyphens/>
        <w:autoSpaceDE w:val="0"/>
        <w:autoSpaceDN w:val="0"/>
        <w:adjustRightInd w:val="0"/>
        <w:spacing w:line="276" w:lineRule="auto"/>
        <w:jc w:val="both"/>
        <w:rPr>
          <w:rFonts w:ascii="Arial" w:hAnsi="Arial" w:cs="Arial"/>
          <w:color w:val="0070C0"/>
          <w:sz w:val="24"/>
          <w:szCs w:val="24"/>
        </w:rPr>
      </w:pPr>
      <w:r w:rsidRPr="008D1EB8">
        <w:rPr>
          <w:rFonts w:ascii="Arial" w:hAnsi="Arial" w:cs="Arial"/>
          <w:color w:val="0070C0"/>
          <w:sz w:val="24"/>
          <w:szCs w:val="24"/>
        </w:rPr>
        <w:t xml:space="preserve">Apple provides users with five gigabytes of free electronic space on iCloud, and users can purchase additional storage space.  That storage space, located on servers controlled by Apple, may contain data associated with the use of iCloud-connected services, </w:t>
      </w:r>
      <w:proofErr w:type="gramStart"/>
      <w:r w:rsidRPr="008D1EB8">
        <w:rPr>
          <w:rFonts w:ascii="Arial" w:hAnsi="Arial" w:cs="Arial"/>
          <w:color w:val="0070C0"/>
          <w:sz w:val="24"/>
          <w:szCs w:val="24"/>
        </w:rPr>
        <w:t>including:</w:t>
      </w:r>
      <w:proofErr w:type="gramEnd"/>
      <w:r w:rsidRPr="008D1EB8">
        <w:rPr>
          <w:rFonts w:ascii="Arial" w:hAnsi="Arial" w:cs="Arial"/>
          <w:color w:val="0070C0"/>
          <w:sz w:val="24"/>
          <w:szCs w:val="24"/>
        </w:rPr>
        <w:t xml:space="preserve"> email (iCloud Mail); images and videos (iCloud Photo Library, My Photo Stream, and iCloud Photo Sharing); documents, spreadsheets, presentations, and other files (iWorks and iCloud Drive); and web browser settings and Wi-Fi network information (iCloud Tabs and iCloud Keychain).  iCloud can also be used to store iOS device backups, which can contain a user’s photos and videos, iMessages, Short Message Service (“SMS”) and Multimedia Messaging Service (“MMS”) messages, voicemail messages, call history, contacts, calendar events, reminders, notes, app data and settings, and other data.  Records and data associated with third-party apps may also be stored on iCloud; for example, the iOS app for WhatsApp, an instant messaging service, can be configured to regularly back up a user’s instant messages on iCloud. </w:t>
      </w:r>
    </w:p>
    <w:p w14:paraId="735E4C1C" w14:textId="77777777" w:rsidR="0093676D" w:rsidRDefault="0093676D"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622891">
        <w:rPr>
          <w:rFonts w:ascii="Arial" w:hAnsi="Arial" w:cs="Arial"/>
          <w:color w:val="00B050"/>
          <w:sz w:val="24"/>
          <w:szCs w:val="24"/>
        </w:rPr>
        <w:t>in an attempt to</w:t>
      </w:r>
      <w:proofErr w:type="gramEnd"/>
      <w:r w:rsidRPr="00622891">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w:t>
      </w:r>
      <w:r w:rsidRPr="00622891">
        <w:rPr>
          <w:rFonts w:ascii="Arial" w:hAnsi="Arial" w:cs="Arial"/>
          <w:color w:val="00B050"/>
          <w:sz w:val="24"/>
          <w:szCs w:val="24"/>
        </w:rPr>
        <w:lastRenderedPageBreak/>
        <w:t>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622891">
        <w:rPr>
          <w:rFonts w:ascii="Arial" w:hAnsi="Arial" w:cs="Arial"/>
          <w:color w:val="0070C0"/>
          <w:sz w:val="24"/>
          <w:szCs w:val="24"/>
        </w:rPr>
        <w:t>in an effort to</w:t>
      </w:r>
      <w:proofErr w:type="gramEnd"/>
      <w:r w:rsidRPr="00622891">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w:t>
      </w:r>
      <w:r w:rsidRPr="00622891">
        <w:rPr>
          <w:rFonts w:ascii="Arial" w:hAnsi="Arial" w:cs="Arial"/>
          <w:color w:val="0070C0"/>
          <w:sz w:val="24"/>
          <w:szCs w:val="24"/>
        </w:rPr>
        <w:lastRenderedPageBreak/>
        <w:t xml:space="preserve">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paren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622891">
        <w:rPr>
          <w:rFonts w:ascii="Arial" w:hAnsi="Arial" w:cs="Arial"/>
          <w:color w:val="0070C0"/>
          <w:sz w:val="24"/>
          <w:szCs w:val="24"/>
        </w:rPr>
        <w:t>in order to</w:t>
      </w:r>
      <w:proofErr w:type="gramEnd"/>
      <w:r w:rsidRPr="00622891">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622891">
        <w:rPr>
          <w:rFonts w:ascii="Arial" w:hAnsi="Arial" w:cs="Arial"/>
          <w:color w:val="0070C0"/>
          <w:sz w:val="24"/>
          <w:szCs w:val="24"/>
        </w:rPr>
        <w:t>all of</w:t>
      </w:r>
      <w:proofErr w:type="gramEnd"/>
      <w:r w:rsidRPr="00622891">
        <w:rPr>
          <w:rFonts w:ascii="Arial" w:hAnsi="Arial" w:cs="Arial"/>
          <w:color w:val="0070C0"/>
          <w:sz w:val="24"/>
          <w:szCs w:val="24"/>
        </w:rPr>
        <w:t xml:space="preserve"> the resultant data.  The completeness and potential of probative value of the online accounts and data must be assessed within the full </w:t>
      </w:r>
      <w:r w:rsidRPr="00622891">
        <w:rPr>
          <w:rFonts w:ascii="Arial" w:hAnsi="Arial" w:cs="Arial"/>
          <w:color w:val="0070C0"/>
          <w:sz w:val="24"/>
          <w:szCs w:val="24"/>
        </w:rPr>
        <w:lastRenderedPageBreak/>
        <w:t>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782ADC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0093676D" w:rsidRPr="008D1EB8">
        <w:rPr>
          <w:rFonts w:ascii="Arial" w:hAnsi="Arial" w:cs="Arial"/>
          <w:bCs/>
          <w:sz w:val="24"/>
          <w:szCs w:val="24"/>
        </w:rPr>
        <w:t>Apple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FC6AF84" w:rsidR="00E944FC" w:rsidRPr="00E944FC" w:rsidRDefault="0093676D" w:rsidP="00831F60">
      <w:pPr>
        <w:spacing w:line="276" w:lineRule="auto"/>
        <w:jc w:val="both"/>
        <w:rPr>
          <w:rFonts w:ascii="Arial" w:hAnsi="Arial" w:cs="Arial"/>
          <w:sz w:val="24"/>
          <w:szCs w:val="24"/>
        </w:rPr>
      </w:pPr>
      <w:r w:rsidRPr="008D1EB8">
        <w:rPr>
          <w:rFonts w:ascii="Arial" w:hAnsi="Arial" w:cs="Arial"/>
          <w:bCs/>
          <w:sz w:val="24"/>
          <w:szCs w:val="24"/>
        </w:rPr>
        <w:t>Apple</w:t>
      </w:r>
      <w:r>
        <w:rPr>
          <w:rFonts w:ascii="Arial" w:hAnsi="Arial" w:cs="Arial"/>
          <w:bCs/>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8D1EB8">
        <w:rPr>
          <w:rFonts w:ascii="Arial" w:hAnsi="Arial" w:cs="Arial"/>
          <w:bCs/>
          <w:sz w:val="24"/>
          <w:szCs w:val="24"/>
        </w:rPr>
        <w:t>Apple</w:t>
      </w:r>
      <w:r>
        <w:rPr>
          <w:rFonts w:ascii="Arial" w:hAnsi="Arial" w:cs="Arial"/>
          <w:bCs/>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12"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12"/>
    </w:p>
    <w:p w14:paraId="0E749DA0" w14:textId="01B826A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93676D" w:rsidRPr="008D1EB8">
        <w:rPr>
          <w:rFonts w:ascii="Arial" w:hAnsi="Arial" w:cs="Arial"/>
          <w:bCs/>
          <w:szCs w:val="24"/>
        </w:rPr>
        <w:t>Apple</w:t>
      </w:r>
      <w:r w:rsidR="0093676D">
        <w:rPr>
          <w:rFonts w:ascii="Arial" w:hAnsi="Arial" w:cs="Arial"/>
          <w:bCs/>
          <w:szCs w:val="24"/>
        </w:rPr>
        <w:t xml:space="preserv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0B9D5B7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93676D" w:rsidRPr="008D1EB8">
        <w:rPr>
          <w:rFonts w:ascii="Arial" w:hAnsi="Arial" w:cs="Arial"/>
          <w:bCs/>
          <w:szCs w:val="24"/>
        </w:rPr>
        <w:t>Apple</w:t>
      </w:r>
      <w:r w:rsidR="0093676D">
        <w:rPr>
          <w:rFonts w:ascii="Arial" w:hAnsi="Arial" w:cs="Arial"/>
          <w:bCs/>
          <w:szCs w:val="24"/>
        </w:rPr>
        <w:t xml:space="preserve"> Inc.</w:t>
      </w:r>
      <w:r w:rsidR="00970966" w:rsidRPr="00795F11">
        <w:rPr>
          <w:rFonts w:ascii="Arial" w:hAnsi="Arial" w:cs="Arial"/>
          <w:szCs w:val="24"/>
        </w:rPr>
        <w:t xml:space="preserve"> be ordered NOT to disclose the existence of this </w:t>
      </w:r>
      <w:r w:rsidR="00970966" w:rsidRPr="00795F11">
        <w:rPr>
          <w:rFonts w:ascii="Arial" w:hAnsi="Arial" w:cs="Arial"/>
          <w:szCs w:val="24"/>
        </w:rPr>
        <w:lastRenderedPageBreak/>
        <w:t xml:space="preserve">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18BEBEE" w14:textId="77777777" w:rsidR="0093676D" w:rsidRPr="008D1EB8" w:rsidRDefault="0093676D" w:rsidP="0093676D">
      <w:pPr>
        <w:spacing w:line="276" w:lineRule="auto"/>
        <w:jc w:val="both"/>
        <w:rPr>
          <w:rFonts w:ascii="Arial" w:hAnsi="Arial" w:cs="Arial"/>
          <w:b/>
          <w:sz w:val="24"/>
          <w:szCs w:val="24"/>
        </w:rPr>
      </w:pPr>
      <w:bookmarkStart w:id="19" w:name="_Hlk36478086"/>
      <w:bookmarkEnd w:id="17"/>
    </w:p>
    <w:p w14:paraId="3FE6D537"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Apple, Inc.</w:t>
      </w:r>
    </w:p>
    <w:p w14:paraId="158E6AF6"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13AA19E4"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FAFEDFB"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1B49B231" w14:textId="77777777" w:rsidR="0093676D" w:rsidRPr="008D1EB8" w:rsidRDefault="0093676D" w:rsidP="0093676D">
      <w:pPr>
        <w:spacing w:line="276" w:lineRule="auto"/>
        <w:jc w:val="both"/>
        <w:rPr>
          <w:rFonts w:ascii="Arial" w:hAnsi="Arial" w:cs="Arial"/>
          <w:b/>
          <w:sz w:val="24"/>
          <w:szCs w:val="24"/>
        </w:rPr>
      </w:pPr>
    </w:p>
    <w:p w14:paraId="7545CCF3" w14:textId="77777777"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11D48D9A" w14:textId="77777777" w:rsidR="0093676D" w:rsidRPr="008D1EB8" w:rsidRDefault="0093676D" w:rsidP="0093676D">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 xml:space="preserve">IT IS ORDERED that the internet service/social media provider provide the following records, data, </w:t>
      </w:r>
      <w:proofErr w:type="gramStart"/>
      <w:r w:rsidRPr="00550FA1">
        <w:rPr>
          <w:rFonts w:ascii="Arial" w:hAnsi="Arial" w:cs="Arial"/>
          <w:color w:val="000000"/>
          <w:sz w:val="24"/>
          <w:szCs w:val="24"/>
        </w:rPr>
        <w:t>information</w:t>
      </w:r>
      <w:proofErr w:type="gramEnd"/>
      <w:r w:rsidRPr="00550FA1">
        <w:rPr>
          <w:rFonts w:ascii="Arial" w:hAnsi="Arial" w:cs="Arial"/>
          <w:color w:val="000000"/>
          <w:sz w:val="24"/>
          <w:szCs w:val="24"/>
        </w:rPr>
        <w:t xml:space="preserve"> and technical assistance:</w:t>
      </w:r>
      <w:bookmarkEnd w:id="20"/>
    </w:p>
    <w:p w14:paraId="7D893C83" w14:textId="77777777" w:rsidR="0093676D" w:rsidRPr="008D1EB8" w:rsidRDefault="0093676D" w:rsidP="0093676D">
      <w:pPr>
        <w:spacing w:line="276" w:lineRule="auto"/>
        <w:jc w:val="both"/>
        <w:rPr>
          <w:rFonts w:ascii="Arial" w:hAnsi="Arial" w:cs="Arial"/>
          <w:b/>
          <w:sz w:val="24"/>
          <w:szCs w:val="24"/>
        </w:rPr>
      </w:pPr>
      <w:bookmarkStart w:id="21" w:name="_Hlk36478485"/>
    </w:p>
    <w:p w14:paraId="14E37896" w14:textId="77777777" w:rsidR="0093676D" w:rsidRPr="008D1EB8" w:rsidRDefault="0093676D" w:rsidP="0093676D">
      <w:pPr>
        <w:spacing w:line="276" w:lineRule="auto"/>
        <w:jc w:val="both"/>
        <w:rPr>
          <w:rFonts w:ascii="Arial" w:hAnsi="Arial" w:cs="Arial"/>
          <w:color w:val="000000"/>
          <w:sz w:val="24"/>
          <w:szCs w:val="24"/>
        </w:rPr>
      </w:pPr>
      <w:r w:rsidRPr="008D1EB8">
        <w:rPr>
          <w:rFonts w:ascii="Arial" w:hAnsi="Arial" w:cs="Arial"/>
          <w:bCs/>
          <w:sz w:val="24"/>
          <w:szCs w:val="24"/>
        </w:rPr>
        <w:t xml:space="preserve">The following records, data, or information for Apple, Inc. user identified as </w:t>
      </w:r>
      <w:r w:rsidRPr="008D1EB8">
        <w:rPr>
          <w:rFonts w:ascii="Arial" w:hAnsi="Arial" w:cs="Arial"/>
          <w:bCs/>
          <w:color w:val="FF0000"/>
          <w:sz w:val="24"/>
          <w:szCs w:val="24"/>
        </w:rPr>
        <w:t>EMAIL ADDRESS / APPLE ID</w:t>
      </w:r>
      <w:r w:rsidRPr="008D1EB8">
        <w:rPr>
          <w:rFonts w:ascii="Arial" w:hAnsi="Arial" w:cs="Arial"/>
          <w:bCs/>
          <w:color w:val="FF0000"/>
          <w:w w:val="105"/>
          <w:sz w:val="24"/>
          <w:szCs w:val="24"/>
        </w:rPr>
        <w:t xml:space="preserve"> / IPHONE CELLULAR NUMBER</w:t>
      </w:r>
      <w:r w:rsidRPr="008D1EB8">
        <w:rPr>
          <w:rFonts w:ascii="Arial" w:hAnsi="Arial" w:cs="Arial"/>
          <w:bCs/>
          <w:color w:val="282A2A"/>
          <w:w w:val="105"/>
          <w:sz w:val="24"/>
          <w:szCs w:val="24"/>
        </w:rPr>
        <w:t xml:space="preserve"> between the dates of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through </w:t>
      </w:r>
      <w:r w:rsidRPr="008D1EB8">
        <w:rPr>
          <w:rFonts w:ascii="Arial" w:hAnsi="Arial" w:cs="Arial"/>
          <w:bCs/>
          <w:color w:val="FF0000"/>
          <w:w w:val="105"/>
          <w:sz w:val="24"/>
          <w:szCs w:val="24"/>
        </w:rPr>
        <w:t>DATE OF INTEREST</w:t>
      </w:r>
      <w:r w:rsidRPr="008D1EB8">
        <w:rPr>
          <w:rFonts w:ascii="Arial" w:hAnsi="Arial" w:cs="Arial"/>
          <w:bCs/>
          <w:color w:val="282A2A"/>
          <w:w w:val="105"/>
          <w:sz w:val="24"/>
          <w:szCs w:val="24"/>
        </w:rPr>
        <w:t xml:space="preserve"> for evidence of the crimes </w:t>
      </w:r>
      <w:r w:rsidRPr="008D1EB8">
        <w:rPr>
          <w:rFonts w:ascii="Arial" w:hAnsi="Arial" w:cs="Arial"/>
          <w:bCs/>
          <w:color w:val="FF0000"/>
          <w:sz w:val="24"/>
          <w:szCs w:val="24"/>
        </w:rPr>
        <w:t>CRIMINAL OFFENSE</w:t>
      </w:r>
      <w:r w:rsidRPr="008D1EB8">
        <w:rPr>
          <w:rFonts w:ascii="Arial" w:hAnsi="Arial" w:cs="Arial"/>
          <w:bCs/>
          <w:sz w:val="24"/>
          <w:szCs w:val="24"/>
        </w:rPr>
        <w:t>:</w:t>
      </w:r>
    </w:p>
    <w:p w14:paraId="7595C3DE" w14:textId="77777777" w:rsidR="0093676D" w:rsidRPr="008D1EB8" w:rsidRDefault="0093676D" w:rsidP="0093676D">
      <w:pPr>
        <w:spacing w:line="276" w:lineRule="auto"/>
        <w:jc w:val="both"/>
        <w:rPr>
          <w:rFonts w:ascii="Arial" w:hAnsi="Arial" w:cs="Arial"/>
          <w:sz w:val="24"/>
          <w:szCs w:val="24"/>
        </w:rPr>
      </w:pPr>
    </w:p>
    <w:p w14:paraId="0D881064" w14:textId="77777777" w:rsidR="0093676D" w:rsidRPr="008D1EB8" w:rsidRDefault="0093676D" w:rsidP="0093676D">
      <w:pPr>
        <w:pStyle w:val="ListParagraph"/>
        <w:numPr>
          <w:ilvl w:val="0"/>
          <w:numId w:val="1"/>
        </w:numPr>
        <w:spacing w:line="276" w:lineRule="auto"/>
        <w:jc w:val="both"/>
        <w:rPr>
          <w:rFonts w:ascii="Arial" w:hAnsi="Arial" w:cs="Arial"/>
          <w:bCs/>
        </w:rPr>
      </w:pPr>
      <w:r w:rsidRPr="008D1EB8">
        <w:rPr>
          <w:rFonts w:ascii="Arial" w:hAnsi="Arial" w:cs="Arial"/>
          <w:bCs/>
        </w:rPr>
        <w:t>All subscriber information, such as names, phone numbers, addresses, alternative email addresses</w:t>
      </w:r>
    </w:p>
    <w:p w14:paraId="37E97FCE"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lastRenderedPageBreak/>
        <w:t>Device Information for all devices associated with the account including, device make and model(s), device serial number(s), associated phone number(s</w:t>
      </w:r>
      <w:proofErr w:type="gramStart"/>
      <w:r w:rsidRPr="008D1EB8">
        <w:rPr>
          <w:rFonts w:ascii="Arial" w:hAnsi="Arial" w:cs="Arial"/>
          <w:bCs/>
        </w:rPr>
        <w:t>);</w:t>
      </w:r>
      <w:proofErr w:type="gramEnd"/>
    </w:p>
    <w:p w14:paraId="13D8D38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The contents of all emails associated with the account, including stored or preserved copies of emails sent to and from the account (including all draft emails and deleted emails), the source and destination addresses associated with each email, the date and time at which each email was sent, the size and length of each email, and the true and accurate header information including the actual IP addresses and Port IDs of the sender and the recipient of the emails, and all </w:t>
      </w:r>
      <w:proofErr w:type="gramStart"/>
      <w:r w:rsidRPr="008D1EB8">
        <w:rPr>
          <w:rFonts w:ascii="Arial" w:hAnsi="Arial" w:cs="Arial"/>
          <w:bCs/>
        </w:rPr>
        <w:t>attachments;</w:t>
      </w:r>
      <w:proofErr w:type="gramEnd"/>
    </w:p>
    <w:p w14:paraId="0036FB9F"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The contents of all instant messages associated with the account, including stored or preserved copies of instant messages (including iMessages, SMS messages, and MMS messages) sent to and from the account (including all draft and deleted messages), the source and destination account or phone number associated with each instant message, the date and time at which each instant message was sent, the size and length of each instant message, the actual IP addresses of the sender and the recipient of each instant message, and the media, if any, attached to each instant message;</w:t>
      </w:r>
    </w:p>
    <w:p w14:paraId="585FAA9F" w14:textId="77777777" w:rsidR="0093676D" w:rsidRPr="00376854"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376854">
        <w:rPr>
          <w:rFonts w:ascii="Arial" w:hAnsi="Arial" w:cs="Arial"/>
          <w:bCs/>
        </w:rPr>
        <w:t>All iCloud data associated with any backups of iPhones associated with this account,</w:t>
      </w:r>
      <w:r>
        <w:rPr>
          <w:rFonts w:ascii="Arial" w:hAnsi="Arial" w:cs="Arial"/>
          <w:bCs/>
        </w:rPr>
        <w:t xml:space="preserve"> </w:t>
      </w:r>
      <w:r w:rsidRPr="00376854">
        <w:rPr>
          <w:rFonts w:ascii="Arial" w:hAnsi="Arial" w:cs="Arial"/>
          <w:bCs/>
        </w:rPr>
        <w:t xml:space="preserve">including all iTunes backups associated with those devices and the above described </w:t>
      </w:r>
      <w:proofErr w:type="gramStart"/>
      <w:r w:rsidRPr="00376854">
        <w:rPr>
          <w:rFonts w:ascii="Arial" w:hAnsi="Arial" w:cs="Arial"/>
          <w:bCs/>
        </w:rPr>
        <w:t>account;</w:t>
      </w:r>
      <w:proofErr w:type="gramEnd"/>
    </w:p>
    <w:p w14:paraId="692187E0"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Contact details for all contacts including names, addresses, dates of birth, email addresses, phone </w:t>
      </w:r>
      <w:proofErr w:type="gramStart"/>
      <w:r w:rsidRPr="008D1EB8">
        <w:rPr>
          <w:rFonts w:ascii="Arial" w:hAnsi="Arial" w:cs="Arial"/>
          <w:bCs/>
        </w:rPr>
        <w:t>numbers;</w:t>
      </w:r>
      <w:proofErr w:type="gramEnd"/>
    </w:p>
    <w:p w14:paraId="46669D1A"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Login IP addresses with Port </w:t>
      </w:r>
      <w:proofErr w:type="gramStart"/>
      <w:r w:rsidRPr="008D1EB8">
        <w:rPr>
          <w:rFonts w:ascii="Arial" w:hAnsi="Arial" w:cs="Arial"/>
          <w:bCs/>
        </w:rPr>
        <w:t>IDs;</w:t>
      </w:r>
      <w:proofErr w:type="gramEnd"/>
    </w:p>
    <w:p w14:paraId="69A5CA88"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 xml:space="preserve">All records and information regarding locations where the account was accessed, including all data stored in connection with Location </w:t>
      </w:r>
      <w:proofErr w:type="gramStart"/>
      <w:r w:rsidRPr="008D1EB8">
        <w:rPr>
          <w:rFonts w:ascii="Arial" w:hAnsi="Arial" w:cs="Arial"/>
          <w:bCs/>
        </w:rPr>
        <w:t>Services;</w:t>
      </w:r>
      <w:proofErr w:type="gramEnd"/>
    </w:p>
    <w:p w14:paraId="1857A650" w14:textId="77777777" w:rsidR="0093676D" w:rsidRPr="008D1EB8" w:rsidRDefault="0093676D" w:rsidP="0093676D">
      <w:pPr>
        <w:pStyle w:val="ListParagraph"/>
        <w:numPr>
          <w:ilvl w:val="0"/>
          <w:numId w:val="1"/>
        </w:numPr>
        <w:tabs>
          <w:tab w:val="left" w:pos="360"/>
        </w:tabs>
        <w:spacing w:line="276" w:lineRule="auto"/>
        <w:jc w:val="both"/>
        <w:rPr>
          <w:rFonts w:ascii="Arial" w:hAnsi="Arial" w:cs="Arial"/>
          <w:bCs/>
        </w:rPr>
      </w:pPr>
      <w:r w:rsidRPr="008D1EB8">
        <w:rPr>
          <w:rFonts w:ascii="Arial" w:hAnsi="Arial" w:cs="Arial"/>
          <w:bCs/>
        </w:rPr>
        <w:t>Contents of all files, including photographs and videos, stored in iCloud or other server or Apple facilitated format including all iOS device backups, all Apple and third-party app data, all files and other records related to iCloud Mail, iCloud Photo Sharing, My Photo Stream, iCloud Photo Library, iCloud Drive, iWorks (including Pages, Numbers, and Keynote), iCloud Tabs, and iCloud Keychain, and all address books, contact and buddy lists, notes, reminders, calendar entries, images, videos, voicemails, device settings, and bookmarks;</w:t>
      </w:r>
    </w:p>
    <w:p w14:paraId="75941BE8"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Data related to user interactions with AppleCare related to any / all device(s) associated with the identified </w:t>
      </w:r>
      <w:proofErr w:type="gramStart"/>
      <w:r w:rsidRPr="008D1EB8">
        <w:rPr>
          <w:rFonts w:ascii="Arial" w:hAnsi="Arial" w:cs="Arial"/>
          <w:bCs/>
        </w:rPr>
        <w:t>accounts;</w:t>
      </w:r>
      <w:proofErr w:type="gramEnd"/>
    </w:p>
    <w:p w14:paraId="4DFF931C"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shd w:val="clear" w:color="auto" w:fill="F9F9F9"/>
        </w:rPr>
      </w:pPr>
      <w:r w:rsidRPr="008D1EB8">
        <w:rPr>
          <w:rFonts w:ascii="Arial" w:hAnsi="Arial" w:cs="Arial"/>
          <w:bCs/>
          <w:shd w:val="clear" w:color="auto" w:fill="F9F9F9"/>
        </w:rPr>
        <w:t xml:space="preserve">Transaction requests to remotely lock or erase devices and / or data </w:t>
      </w:r>
      <w:proofErr w:type="gramStart"/>
      <w:r w:rsidRPr="008D1EB8">
        <w:rPr>
          <w:rFonts w:ascii="Arial" w:hAnsi="Arial" w:cs="Arial"/>
          <w:bCs/>
          <w:shd w:val="clear" w:color="auto" w:fill="F9F9F9"/>
        </w:rPr>
        <w:t>therein;</w:t>
      </w:r>
      <w:proofErr w:type="gramEnd"/>
    </w:p>
    <w:p w14:paraId="60BB6E83"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All records pertaining to the types of service </w:t>
      </w:r>
      <w:proofErr w:type="gramStart"/>
      <w:r w:rsidRPr="008D1EB8">
        <w:rPr>
          <w:rFonts w:ascii="Arial" w:hAnsi="Arial" w:cs="Arial"/>
          <w:bCs/>
        </w:rPr>
        <w:t>used;</w:t>
      </w:r>
      <w:proofErr w:type="gramEnd"/>
    </w:p>
    <w:p w14:paraId="118B9386"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 xml:space="preserve">Records of games, videos, or other remotely accessible data and the associated IP address from which the remote access was </w:t>
      </w:r>
      <w:proofErr w:type="gramStart"/>
      <w:r w:rsidRPr="008D1EB8">
        <w:rPr>
          <w:rFonts w:ascii="Arial" w:hAnsi="Arial" w:cs="Arial"/>
          <w:bCs/>
        </w:rPr>
        <w:t>made;</w:t>
      </w:r>
      <w:proofErr w:type="gramEnd"/>
      <w:r w:rsidRPr="008D1EB8">
        <w:rPr>
          <w:rFonts w:ascii="Arial" w:hAnsi="Arial" w:cs="Arial"/>
          <w:bCs/>
        </w:rPr>
        <w:t xml:space="preserve"> </w:t>
      </w:r>
    </w:p>
    <w:p w14:paraId="32A73FCA" w14:textId="77777777" w:rsidR="0093676D" w:rsidRPr="008D1EB8" w:rsidRDefault="0093676D" w:rsidP="0093676D">
      <w:pPr>
        <w:pStyle w:val="ListParagraph"/>
        <w:numPr>
          <w:ilvl w:val="0"/>
          <w:numId w:val="1"/>
        </w:numPr>
        <w:tabs>
          <w:tab w:val="left" w:pos="0"/>
        </w:tabs>
        <w:suppressAutoHyphens/>
        <w:spacing w:line="276" w:lineRule="auto"/>
        <w:jc w:val="both"/>
        <w:rPr>
          <w:rFonts w:ascii="Arial" w:hAnsi="Arial" w:cs="Arial"/>
          <w:bCs/>
        </w:rPr>
      </w:pPr>
      <w:r w:rsidRPr="008D1EB8">
        <w:rPr>
          <w:rFonts w:ascii="Arial" w:hAnsi="Arial" w:cs="Arial"/>
          <w:bCs/>
        </w:rPr>
        <w:t>All files, keys, or other information necessary to decrypt any data produced in an encrypted form, when available to Apple (including the keybag.txt and fileinfolist.txt files).</w:t>
      </w:r>
    </w:p>
    <w:p w14:paraId="5547067E" w14:textId="77777777" w:rsidR="0093676D" w:rsidRPr="008D1EB8" w:rsidRDefault="0093676D" w:rsidP="0093676D">
      <w:pPr>
        <w:spacing w:line="276" w:lineRule="auto"/>
        <w:jc w:val="both"/>
        <w:rPr>
          <w:rFonts w:ascii="Arial" w:hAnsi="Arial" w:cs="Arial"/>
          <w:sz w:val="24"/>
          <w:szCs w:val="24"/>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5F3114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93676D">
        <w:rPr>
          <w:rFonts w:ascii="Arial" w:hAnsi="Arial" w:cs="Arial"/>
          <w:sz w:val="24"/>
          <w:szCs w:val="24"/>
        </w:rPr>
        <w:t>Apple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93CA6B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93676D">
        <w:rPr>
          <w:rFonts w:ascii="Arial" w:hAnsi="Arial" w:cs="Arial"/>
          <w:sz w:val="24"/>
          <w:szCs w:val="24"/>
        </w:rPr>
        <w:t>Apple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2" w:name="_Hlk36465501"/>
      <w:r w:rsidRPr="00550FA1">
        <w:rPr>
          <w:rFonts w:ascii="Arial" w:hAnsi="Arial" w:cs="Arial"/>
          <w:color w:val="FF0000"/>
          <w:kern w:val="16"/>
          <w:sz w:val="24"/>
          <w:szCs w:val="24"/>
        </w:rPr>
        <w:t>YOUR AGENCY</w:t>
      </w:r>
      <w:bookmarkEnd w:id="22"/>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xml:space="preserve">, the records and information requested are or have been used as a means of </w:t>
      </w:r>
      <w:r w:rsidRPr="00550FA1">
        <w:rPr>
          <w:rFonts w:ascii="Arial" w:hAnsi="Arial" w:cs="Arial"/>
          <w:color w:val="000000"/>
          <w:sz w:val="24"/>
          <w:szCs w:val="24"/>
        </w:rPr>
        <w:lastRenderedPageBreak/>
        <w:t>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3"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4"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3"/>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4"/>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97CF" w14:textId="77777777" w:rsidR="00F35A3D" w:rsidRDefault="00F35A3D">
      <w:r>
        <w:separator/>
      </w:r>
    </w:p>
  </w:endnote>
  <w:endnote w:type="continuationSeparator" w:id="0">
    <w:p w14:paraId="626B9175" w14:textId="77777777" w:rsidR="00F35A3D" w:rsidRDefault="00F3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F35A3D"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F35A3D"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CE49F" w14:textId="77777777" w:rsidR="00F35A3D" w:rsidRDefault="00F35A3D">
      <w:r>
        <w:separator/>
      </w:r>
    </w:p>
  </w:footnote>
  <w:footnote w:type="continuationSeparator" w:id="0">
    <w:p w14:paraId="0FE1674B" w14:textId="77777777" w:rsidR="00F35A3D" w:rsidRDefault="00F35A3D">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E3A34"/>
    <w:multiLevelType w:val="hybridMultilevel"/>
    <w:tmpl w:val="0D66824A"/>
    <w:lvl w:ilvl="0" w:tplc="EBCEDD70">
      <w:start w:val="1"/>
      <w:numFmt w:val="decimal"/>
      <w:lvlText w:val="%1."/>
      <w:lvlJc w:val="left"/>
      <w:pPr>
        <w:tabs>
          <w:tab w:val="num" w:pos="144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D094A"/>
    <w:rsid w:val="006D3BDB"/>
    <w:rsid w:val="006F56C3"/>
    <w:rsid w:val="00791537"/>
    <w:rsid w:val="00793670"/>
    <w:rsid w:val="00831F60"/>
    <w:rsid w:val="00840013"/>
    <w:rsid w:val="0090358C"/>
    <w:rsid w:val="009040E0"/>
    <w:rsid w:val="0093676D"/>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35A3D"/>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93676D"/>
  </w:style>
  <w:style w:type="character" w:styleId="UnresolvedMention">
    <w:name w:val="Unresolved Mention"/>
    <w:basedOn w:val="DefaultParagraphFont"/>
    <w:uiPriority w:val="99"/>
    <w:semiHidden/>
    <w:unhideWhenUsed/>
    <w:rsid w:val="0093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16</Pages>
  <Words>6474</Words>
  <Characters>36906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25</cp:revision>
  <dcterms:created xsi:type="dcterms:W3CDTF">2020-04-10T18:26:00Z</dcterms:created>
  <dcterms:modified xsi:type="dcterms:W3CDTF">2021-03-17T17:15:00Z</dcterms:modified>
</cp:coreProperties>
</file>